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F0BEE" w:rsidRPr="000B0A29" w:rsidRDefault="00BB06CA">
      <w:pPr>
        <w:shd w:val="clear" w:color="auto" w:fill="FFFFFF"/>
        <w:spacing w:before="300" w:after="150" w:line="240" w:lineRule="auto"/>
        <w:rPr>
          <w:b/>
          <w:color w:val="006EB8"/>
          <w:sz w:val="45"/>
          <w:szCs w:val="45"/>
        </w:rPr>
      </w:pPr>
      <w:r w:rsidRPr="000B0A29">
        <w:rPr>
          <w:b/>
          <w:color w:val="006EB8"/>
          <w:sz w:val="45"/>
          <w:szCs w:val="45"/>
        </w:rPr>
        <w:t>https://www.vivascope.de</w:t>
      </w:r>
    </w:p>
    <w:p w14:paraId="00000002" w14:textId="77777777" w:rsidR="003F0BEE" w:rsidRPr="000B0A29" w:rsidRDefault="00BB06CA">
      <w:pPr>
        <w:shd w:val="clear" w:color="auto" w:fill="FFFFFF"/>
        <w:spacing w:before="300" w:after="150" w:line="240" w:lineRule="auto"/>
        <w:rPr>
          <w:b/>
          <w:color w:val="006EB8"/>
          <w:sz w:val="45"/>
          <w:szCs w:val="45"/>
        </w:rPr>
      </w:pPr>
      <w:r w:rsidRPr="000B0A29">
        <w:rPr>
          <w:b/>
          <w:color w:val="006EB8"/>
          <w:sz w:val="45"/>
          <w:szCs w:val="45"/>
        </w:rPr>
        <w:t>Datenschutzerklärung</w:t>
      </w:r>
    </w:p>
    <w:p w14:paraId="00000003" w14:textId="4848B8C5" w:rsidR="003F0BEE" w:rsidRPr="000B0A29" w:rsidRDefault="00BB06CA">
      <w:pPr>
        <w:shd w:val="clear" w:color="auto" w:fill="FFFFFF"/>
        <w:spacing w:after="150" w:line="240" w:lineRule="auto"/>
        <w:rPr>
          <w:color w:val="333333"/>
          <w:sz w:val="24"/>
          <w:szCs w:val="24"/>
        </w:rPr>
      </w:pPr>
      <w:r w:rsidRPr="000B0A29">
        <w:rPr>
          <w:color w:val="333333"/>
        </w:rPr>
        <w:t xml:space="preserve">(Stand: </w:t>
      </w:r>
      <w:r w:rsidR="007D7446" w:rsidRPr="000B0A29">
        <w:rPr>
          <w:color w:val="333333"/>
        </w:rPr>
        <w:t>Januar</w:t>
      </w:r>
      <w:r w:rsidRPr="000B0A29">
        <w:rPr>
          <w:color w:val="333333"/>
        </w:rPr>
        <w:t xml:space="preserve"> 202</w:t>
      </w:r>
      <w:r w:rsidR="007D7446" w:rsidRPr="000B0A29">
        <w:rPr>
          <w:color w:val="333333"/>
        </w:rPr>
        <w:t>2</w:t>
      </w:r>
      <w:r w:rsidRPr="000B0A29">
        <w:rPr>
          <w:color w:val="333333"/>
        </w:rPr>
        <w:t>)</w:t>
      </w:r>
    </w:p>
    <w:p w14:paraId="00000004" w14:textId="77777777" w:rsidR="003F0BEE" w:rsidRPr="000B0A29" w:rsidRDefault="00BB06CA">
      <w:pPr>
        <w:shd w:val="clear" w:color="auto" w:fill="FFFFFF"/>
        <w:spacing w:after="150" w:line="240" w:lineRule="auto"/>
        <w:rPr>
          <w:color w:val="333333"/>
          <w:sz w:val="24"/>
          <w:szCs w:val="24"/>
        </w:rPr>
      </w:pPr>
      <w:r w:rsidRPr="000B0A29">
        <w:rPr>
          <w:color w:val="333333"/>
          <w:sz w:val="24"/>
          <w:szCs w:val="24"/>
        </w:rPr>
        <w:t> </w:t>
      </w:r>
    </w:p>
    <w:p w14:paraId="00000005" w14:textId="77777777" w:rsidR="003F0BEE" w:rsidRDefault="00BB06CA">
      <w:pPr>
        <w:shd w:val="clear" w:color="auto" w:fill="FFFFFF"/>
        <w:spacing w:after="150" w:line="240" w:lineRule="auto"/>
        <w:rPr>
          <w:color w:val="333333"/>
        </w:rPr>
      </w:pPr>
      <w:r>
        <w:rPr>
          <w:color w:val="333333"/>
        </w:rPr>
        <w:t>Wir freuen uns über Ihr Interesse an der VivaScope GmbH und ihrer Website unter der URL https://www.vivascope.de (nachfolgend „Website“ genannt). Nachstehend informieren wir Sie ausführlich über den Umgang mit Ihren Daten</w:t>
      </w:r>
      <w:bookmarkStart w:id="0" w:name="bookmark=id.gjdgxs" w:colFirst="0" w:colLast="0"/>
      <w:bookmarkEnd w:id="0"/>
      <w:r>
        <w:rPr>
          <w:color w:val="333333"/>
        </w:rPr>
        <w:t>, die wir im Zusammenhang mit dem Betrieb unserer Website erheben.</w:t>
      </w:r>
    </w:p>
    <w:p w14:paraId="00000006" w14:textId="77777777" w:rsidR="003F0BEE" w:rsidRDefault="00BB06CA">
      <w:pPr>
        <w:shd w:val="clear" w:color="auto" w:fill="FFFFFF"/>
        <w:spacing w:after="150" w:line="240" w:lineRule="auto"/>
        <w:rPr>
          <w:color w:val="333333"/>
          <w:sz w:val="24"/>
          <w:szCs w:val="24"/>
        </w:rPr>
      </w:pPr>
      <w:r>
        <w:rPr>
          <w:color w:val="333333"/>
        </w:rPr>
        <w:t> </w:t>
      </w:r>
    </w:p>
    <w:p w14:paraId="00000007" w14:textId="77777777" w:rsidR="003F0BEE" w:rsidRDefault="00BB06CA">
      <w:pPr>
        <w:shd w:val="clear" w:color="auto" w:fill="FFFFFF"/>
        <w:spacing w:before="300" w:after="150" w:line="240" w:lineRule="auto"/>
        <w:rPr>
          <w:b/>
          <w:color w:val="006EB8"/>
          <w:sz w:val="36"/>
          <w:szCs w:val="36"/>
        </w:rPr>
      </w:pPr>
      <w:r>
        <w:rPr>
          <w:b/>
          <w:color w:val="006EB8"/>
          <w:sz w:val="36"/>
          <w:szCs w:val="36"/>
        </w:rPr>
        <w:t>1. Verantwortliche</w:t>
      </w:r>
    </w:p>
    <w:p w14:paraId="00000008" w14:textId="4DEC8442" w:rsidR="003F0BEE" w:rsidRDefault="00BB06CA">
      <w:pPr>
        <w:shd w:val="clear" w:color="auto" w:fill="FFFFFF"/>
        <w:spacing w:after="150" w:line="240" w:lineRule="auto"/>
        <w:rPr>
          <w:color w:val="333333"/>
          <w:sz w:val="24"/>
          <w:szCs w:val="24"/>
        </w:rPr>
      </w:pPr>
      <w:r>
        <w:rPr>
          <w:color w:val="333333"/>
        </w:rPr>
        <w:t xml:space="preserve">Verantwortliche im Sinne des Datenschutzrechts ist die VivaScope GmbH,, </w:t>
      </w:r>
      <w:proofErr w:type="spellStart"/>
      <w:r>
        <w:rPr>
          <w:color w:val="333333"/>
        </w:rPr>
        <w:t>Stahlgruberring</w:t>
      </w:r>
      <w:proofErr w:type="spellEnd"/>
      <w:r>
        <w:rPr>
          <w:color w:val="333333"/>
        </w:rPr>
        <w:t xml:space="preserve"> 5, </w:t>
      </w:r>
      <w:r w:rsidR="004D64AA">
        <w:rPr>
          <w:color w:val="333333"/>
        </w:rPr>
        <w:t>81829</w:t>
      </w:r>
      <w:r>
        <w:rPr>
          <w:color w:val="333333"/>
        </w:rPr>
        <w:t xml:space="preserve"> München, nachfolgend „VivaScope“ oder „wir“ genannt), E-Mailadresse </w:t>
      </w:r>
      <w:hyperlink r:id="rId6" w:history="1">
        <w:r w:rsidR="007D7446" w:rsidRPr="009F3F4C">
          <w:rPr>
            <w:rStyle w:val="Hyperlink"/>
          </w:rPr>
          <w:t>info@vivascope.de</w:t>
        </w:r>
      </w:hyperlink>
      <w:r>
        <w:rPr>
          <w:color w:val="333333"/>
        </w:rPr>
        <w:t>.</w:t>
      </w:r>
    </w:p>
    <w:p w14:paraId="00000009" w14:textId="77777777" w:rsidR="003F0BEE" w:rsidRDefault="00BB06CA">
      <w:pPr>
        <w:shd w:val="clear" w:color="auto" w:fill="FFFFFF"/>
        <w:spacing w:after="150" w:line="240" w:lineRule="auto"/>
        <w:rPr>
          <w:color w:val="333333"/>
          <w:sz w:val="24"/>
          <w:szCs w:val="24"/>
        </w:rPr>
      </w:pPr>
      <w:r>
        <w:rPr>
          <w:color w:val="333333"/>
        </w:rPr>
        <w:t> </w:t>
      </w:r>
    </w:p>
    <w:p w14:paraId="0000000A" w14:textId="77777777" w:rsidR="003F0BEE" w:rsidRDefault="00BB06CA">
      <w:pPr>
        <w:shd w:val="clear" w:color="auto" w:fill="FFFFFF"/>
        <w:spacing w:before="300" w:after="150" w:line="240" w:lineRule="auto"/>
        <w:rPr>
          <w:b/>
          <w:color w:val="006EB8"/>
          <w:sz w:val="36"/>
          <w:szCs w:val="36"/>
        </w:rPr>
      </w:pPr>
      <w:r>
        <w:rPr>
          <w:b/>
          <w:color w:val="006EB8"/>
          <w:sz w:val="36"/>
          <w:szCs w:val="36"/>
        </w:rPr>
        <w:t>2. Kontakt zur Datenschutzbeauftragten</w:t>
      </w:r>
    </w:p>
    <w:p w14:paraId="0000000B" w14:textId="77777777" w:rsidR="003F0BEE" w:rsidRDefault="00BB06CA">
      <w:pPr>
        <w:shd w:val="clear" w:color="auto" w:fill="FFFFFF"/>
        <w:spacing w:after="150" w:line="240" w:lineRule="auto"/>
        <w:rPr>
          <w:color w:val="333333"/>
          <w:sz w:val="24"/>
          <w:szCs w:val="24"/>
        </w:rPr>
      </w:pPr>
      <w:r>
        <w:rPr>
          <w:color w:val="333333"/>
          <w:sz w:val="24"/>
          <w:szCs w:val="24"/>
        </w:rPr>
        <w:t>Unsere Datenschutzbeauftragte kann wie folgt kontaktiert werden: privacy@vivascope.de</w:t>
      </w:r>
    </w:p>
    <w:p w14:paraId="0000000C" w14:textId="77777777" w:rsidR="003F0BEE" w:rsidRDefault="00BB06CA">
      <w:pPr>
        <w:shd w:val="clear" w:color="auto" w:fill="FFFFFF"/>
        <w:spacing w:after="150" w:line="240" w:lineRule="auto"/>
        <w:rPr>
          <w:color w:val="333333"/>
          <w:sz w:val="24"/>
          <w:szCs w:val="24"/>
        </w:rPr>
      </w:pPr>
      <w:r>
        <w:rPr>
          <w:color w:val="333333"/>
          <w:sz w:val="24"/>
          <w:szCs w:val="24"/>
        </w:rPr>
        <w:t> </w:t>
      </w:r>
    </w:p>
    <w:p w14:paraId="0000000D" w14:textId="77777777" w:rsidR="003F0BEE" w:rsidRDefault="00BB06CA">
      <w:pPr>
        <w:shd w:val="clear" w:color="auto" w:fill="FFFFFF"/>
        <w:spacing w:before="300" w:after="150" w:line="240" w:lineRule="auto"/>
        <w:rPr>
          <w:b/>
          <w:color w:val="006EB8"/>
          <w:sz w:val="36"/>
          <w:szCs w:val="36"/>
        </w:rPr>
      </w:pPr>
      <w:r>
        <w:rPr>
          <w:b/>
          <w:color w:val="006EB8"/>
          <w:sz w:val="36"/>
          <w:szCs w:val="36"/>
        </w:rPr>
        <w:t>3. Aufruf der Webseite</w:t>
      </w:r>
    </w:p>
    <w:p w14:paraId="0000000E" w14:textId="77777777" w:rsidR="003F0BEE" w:rsidRDefault="00BB06CA">
      <w:pPr>
        <w:shd w:val="clear" w:color="auto" w:fill="FFFFFF"/>
        <w:spacing w:after="150" w:line="240" w:lineRule="auto"/>
        <w:rPr>
          <w:color w:val="333333"/>
          <w:sz w:val="24"/>
          <w:szCs w:val="24"/>
        </w:rPr>
      </w:pPr>
      <w:r>
        <w:rPr>
          <w:color w:val="333333"/>
        </w:rPr>
        <w:t>Sie können unsere Website besuchen, ohne Angaben zu Ihrer Person zu machen. Wir speichern temporär Ihre Zugriffsdaten, die in einer Protokolldatei auf unseren Webservern zusammengefasst sind. Zu den Zugriffsdaten zählen die folgenden Informationen:</w:t>
      </w:r>
    </w:p>
    <w:p w14:paraId="0000000F" w14:textId="77777777" w:rsidR="003F0BEE" w:rsidRDefault="00BB06CA">
      <w:pPr>
        <w:numPr>
          <w:ilvl w:val="0"/>
          <w:numId w:val="1"/>
        </w:numPr>
        <w:shd w:val="clear" w:color="auto" w:fill="FFFFFF"/>
        <w:spacing w:after="0" w:line="240" w:lineRule="auto"/>
        <w:rPr>
          <w:color w:val="000000"/>
          <w:sz w:val="24"/>
          <w:szCs w:val="24"/>
        </w:rPr>
      </w:pPr>
      <w:r>
        <w:rPr>
          <w:color w:val="000000"/>
        </w:rPr>
        <w:t>IP-Adresse des anfragenden Endgeräts,</w:t>
      </w:r>
    </w:p>
    <w:p w14:paraId="00000010" w14:textId="77777777" w:rsidR="003F0BEE" w:rsidRDefault="00BB06CA">
      <w:pPr>
        <w:numPr>
          <w:ilvl w:val="0"/>
          <w:numId w:val="1"/>
        </w:numPr>
        <w:shd w:val="clear" w:color="auto" w:fill="FFFFFF"/>
        <w:spacing w:after="0" w:line="240" w:lineRule="auto"/>
        <w:rPr>
          <w:color w:val="000000"/>
          <w:sz w:val="16"/>
          <w:szCs w:val="16"/>
        </w:rPr>
      </w:pPr>
      <w:r>
        <w:rPr>
          <w:color w:val="000000"/>
        </w:rPr>
        <w:t>Datum und Uhrzeit des Zugriffs,</w:t>
      </w:r>
    </w:p>
    <w:p w14:paraId="00000011" w14:textId="77777777" w:rsidR="003F0BEE" w:rsidRDefault="00BB06CA">
      <w:pPr>
        <w:numPr>
          <w:ilvl w:val="0"/>
          <w:numId w:val="1"/>
        </w:numPr>
        <w:shd w:val="clear" w:color="auto" w:fill="FFFFFF"/>
        <w:spacing w:after="0" w:line="240" w:lineRule="auto"/>
        <w:rPr>
          <w:color w:val="000000"/>
          <w:sz w:val="16"/>
          <w:szCs w:val="16"/>
        </w:rPr>
      </w:pPr>
      <w:r>
        <w:rPr>
          <w:color w:val="000000"/>
        </w:rPr>
        <w:t>Name und URL der abgerufenen Datei,</w:t>
      </w:r>
    </w:p>
    <w:p w14:paraId="00000012" w14:textId="77777777" w:rsidR="003F0BEE" w:rsidRDefault="00BB06CA">
      <w:pPr>
        <w:numPr>
          <w:ilvl w:val="0"/>
          <w:numId w:val="1"/>
        </w:numPr>
        <w:shd w:val="clear" w:color="auto" w:fill="FFFFFF"/>
        <w:spacing w:after="0" w:line="240" w:lineRule="auto"/>
        <w:rPr>
          <w:color w:val="000000"/>
          <w:sz w:val="16"/>
          <w:szCs w:val="16"/>
        </w:rPr>
      </w:pPr>
      <w:r>
        <w:rPr>
          <w:color w:val="000000"/>
        </w:rPr>
        <w:t>Übertragene Datenmenge,</w:t>
      </w:r>
    </w:p>
    <w:p w14:paraId="00000013" w14:textId="77777777" w:rsidR="003F0BEE" w:rsidRDefault="00BB06CA">
      <w:pPr>
        <w:numPr>
          <w:ilvl w:val="0"/>
          <w:numId w:val="1"/>
        </w:numPr>
        <w:shd w:val="clear" w:color="auto" w:fill="FFFFFF"/>
        <w:spacing w:after="0" w:line="240" w:lineRule="auto"/>
        <w:rPr>
          <w:color w:val="000000"/>
          <w:sz w:val="16"/>
          <w:szCs w:val="16"/>
        </w:rPr>
      </w:pPr>
      <w:r>
        <w:rPr>
          <w:color w:val="000000"/>
        </w:rPr>
        <w:t>Meldung, ob der Abruf erfolgreich war,</w:t>
      </w:r>
    </w:p>
    <w:p w14:paraId="00000014" w14:textId="77777777" w:rsidR="003F0BEE" w:rsidRDefault="00BB06CA">
      <w:pPr>
        <w:numPr>
          <w:ilvl w:val="0"/>
          <w:numId w:val="1"/>
        </w:numPr>
        <w:shd w:val="clear" w:color="auto" w:fill="FFFFFF"/>
        <w:spacing w:after="0" w:line="240" w:lineRule="auto"/>
        <w:rPr>
          <w:color w:val="000000"/>
          <w:sz w:val="16"/>
          <w:szCs w:val="16"/>
        </w:rPr>
      </w:pPr>
      <w:r>
        <w:rPr>
          <w:color w:val="000000"/>
        </w:rPr>
        <w:t>Erkennungsdaten des verwendeten Browser- und Betriebssystems,</w:t>
      </w:r>
    </w:p>
    <w:p w14:paraId="00000015" w14:textId="77777777" w:rsidR="003F0BEE" w:rsidRDefault="00BB06CA">
      <w:pPr>
        <w:numPr>
          <w:ilvl w:val="0"/>
          <w:numId w:val="1"/>
        </w:numPr>
        <w:shd w:val="clear" w:color="auto" w:fill="FFFFFF"/>
        <w:spacing w:after="0" w:line="240" w:lineRule="auto"/>
        <w:rPr>
          <w:color w:val="000000"/>
          <w:sz w:val="16"/>
          <w:szCs w:val="16"/>
        </w:rPr>
      </w:pPr>
      <w:r>
        <w:rPr>
          <w:color w:val="000000"/>
        </w:rPr>
        <w:t>Webseite, von der aus der Zugriff erfolgt sowie</w:t>
      </w:r>
    </w:p>
    <w:p w14:paraId="00000016" w14:textId="77777777" w:rsidR="003F0BEE" w:rsidRDefault="00BB06CA">
      <w:pPr>
        <w:numPr>
          <w:ilvl w:val="0"/>
          <w:numId w:val="1"/>
        </w:numPr>
        <w:shd w:val="clear" w:color="auto" w:fill="FFFFFF"/>
        <w:spacing w:after="0" w:line="240" w:lineRule="auto"/>
        <w:rPr>
          <w:color w:val="000000"/>
          <w:sz w:val="16"/>
          <w:szCs w:val="16"/>
        </w:rPr>
      </w:pPr>
      <w:r>
        <w:rPr>
          <w:color w:val="000000"/>
        </w:rPr>
        <w:t>Name Ihres Internet-Zugangsproviders.</w:t>
      </w:r>
    </w:p>
    <w:p w14:paraId="00000017" w14:textId="77777777" w:rsidR="003F0BEE" w:rsidRDefault="00BB06CA">
      <w:pPr>
        <w:shd w:val="clear" w:color="auto" w:fill="FFFFFF"/>
        <w:spacing w:after="150" w:line="240" w:lineRule="auto"/>
        <w:rPr>
          <w:color w:val="333333"/>
          <w:sz w:val="24"/>
          <w:szCs w:val="24"/>
        </w:rPr>
      </w:pPr>
      <w:r>
        <w:rPr>
          <w:color w:val="333333"/>
        </w:rPr>
        <w:t> </w:t>
      </w:r>
    </w:p>
    <w:p w14:paraId="00000018" w14:textId="77777777" w:rsidR="003F0BEE" w:rsidRDefault="00BB06CA">
      <w:pPr>
        <w:shd w:val="clear" w:color="auto" w:fill="FFFFFF"/>
        <w:spacing w:after="150" w:line="240" w:lineRule="auto"/>
        <w:rPr>
          <w:color w:val="333333"/>
        </w:rPr>
      </w:pPr>
      <w:r>
        <w:rPr>
          <w:color w:val="333333"/>
        </w:rPr>
        <w:t>Die vorgenannten Daten sind technisch erforderlich, um Ihrem Endgerät den Aufruf unserer Website und Nutzung ihrer Funktionen zu ermöglichen. Die Erhebung erfolgt zu vorvertraglichen Zwecken bzw. in unserem berechtigten Interesse, Ihnen die Inhalte dieser Webseite anzuzeigen (Art. 6 Abs. 1 S. 1 b), f) DS-GVO).</w:t>
      </w:r>
    </w:p>
    <w:p w14:paraId="00000019" w14:textId="77777777" w:rsidR="003F0BEE" w:rsidRDefault="00BB06CA">
      <w:pPr>
        <w:rPr>
          <w:color w:val="333333"/>
        </w:rPr>
      </w:pPr>
      <w:r>
        <w:br w:type="page"/>
      </w:r>
    </w:p>
    <w:p w14:paraId="0000001A" w14:textId="77777777" w:rsidR="003F0BEE" w:rsidRDefault="00BB06CA">
      <w:pPr>
        <w:shd w:val="clear" w:color="auto" w:fill="FFFFFF"/>
        <w:spacing w:before="300" w:after="150" w:line="240" w:lineRule="auto"/>
        <w:rPr>
          <w:b/>
          <w:color w:val="006EB8"/>
          <w:sz w:val="36"/>
          <w:szCs w:val="36"/>
        </w:rPr>
      </w:pPr>
      <w:r>
        <w:rPr>
          <w:b/>
          <w:color w:val="006EB8"/>
          <w:sz w:val="36"/>
          <w:szCs w:val="36"/>
        </w:rPr>
        <w:lastRenderedPageBreak/>
        <w:t>4. Von uns eingesetzte Cookies</w:t>
      </w:r>
    </w:p>
    <w:p w14:paraId="0000001B" w14:textId="77777777" w:rsidR="003F0BEE" w:rsidRDefault="003F0BEE">
      <w:pPr>
        <w:shd w:val="clear" w:color="auto" w:fill="FFFFFF"/>
        <w:spacing w:after="150" w:line="240" w:lineRule="auto"/>
        <w:rPr>
          <w:color w:val="333333"/>
          <w:sz w:val="24"/>
          <w:szCs w:val="24"/>
        </w:rPr>
      </w:pPr>
    </w:p>
    <w:p w14:paraId="0000001C" w14:textId="101ECAE4" w:rsidR="003F0BEE" w:rsidRDefault="00BB06CA">
      <w:pPr>
        <w:shd w:val="clear" w:color="auto" w:fill="FFFFFF"/>
        <w:spacing w:after="150" w:line="240" w:lineRule="auto"/>
        <w:rPr>
          <w:color w:val="333333"/>
          <w:sz w:val="24"/>
          <w:szCs w:val="24"/>
        </w:rPr>
      </w:pPr>
      <w:r>
        <w:rPr>
          <w:color w:val="333333"/>
        </w:rPr>
        <w:t xml:space="preserve">Auf unserer Website </w:t>
      </w:r>
      <w:r>
        <w:rPr>
          <w:color w:val="333333"/>
          <w:sz w:val="24"/>
          <w:szCs w:val="24"/>
        </w:rPr>
        <w:t>verwenden wir Cookies, um de</w:t>
      </w:r>
      <w:r w:rsidR="002446B5">
        <w:rPr>
          <w:color w:val="333333"/>
          <w:sz w:val="24"/>
          <w:szCs w:val="24"/>
        </w:rPr>
        <w:t>r</w:t>
      </w:r>
      <w:r>
        <w:rPr>
          <w:color w:val="333333"/>
          <w:sz w:val="24"/>
          <w:szCs w:val="24"/>
        </w:rPr>
        <w:t>en Besuch attraktiv zu gestalten und die Nutzung bestimmter Funktionen zu ermöglichen. Bei den Cookies handelt es sich um kleine Textdateien, die von unserem Webserver an Ihren Browser versandt und auf Ihrem Endgerät gespeichert werden. Das Setzen von Cookies erfolgt nur, soweit Sie diesem über den Eingangsbanner auf unserer Website zugestimmt haben und Ihre Browsereinstellungen das Setzen von Cookies zulassen (Art. 6 Abs. 1 S. 1 a) DS-GVO).</w:t>
      </w:r>
    </w:p>
    <w:p w14:paraId="0000001D" w14:textId="77777777" w:rsidR="003F0BEE" w:rsidRDefault="00BB06CA">
      <w:pPr>
        <w:shd w:val="clear" w:color="auto" w:fill="FFFFFF"/>
        <w:spacing w:before="240" w:after="240" w:line="240" w:lineRule="auto"/>
        <w:rPr>
          <w:color w:val="333333"/>
          <w:sz w:val="24"/>
          <w:szCs w:val="24"/>
        </w:rPr>
      </w:pPr>
      <w:r>
        <w:rPr>
          <w:color w:val="333333"/>
        </w:rPr>
        <w:t>Die Cookies enthalten folgende Datensätze:</w:t>
      </w:r>
    </w:p>
    <w:p w14:paraId="0000001E" w14:textId="77777777" w:rsidR="003F0BEE" w:rsidRDefault="00BB06CA">
      <w:pPr>
        <w:shd w:val="clear" w:color="auto" w:fill="FFFFFF"/>
        <w:spacing w:after="150" w:line="240" w:lineRule="auto"/>
        <w:rPr>
          <w:b/>
          <w:color w:val="333333"/>
          <w:sz w:val="24"/>
          <w:szCs w:val="24"/>
        </w:rPr>
      </w:pPr>
      <w:r>
        <w:rPr>
          <w:b/>
          <w:color w:val="333333"/>
          <w:sz w:val="24"/>
          <w:szCs w:val="24"/>
        </w:rPr>
        <w:t xml:space="preserve"> First-Party Cookies: </w:t>
      </w:r>
    </w:p>
    <w:tbl>
      <w:tblPr>
        <w:tblStyle w:val="a"/>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2"/>
        <w:gridCol w:w="3019"/>
        <w:gridCol w:w="2824"/>
        <w:gridCol w:w="2698"/>
      </w:tblGrid>
      <w:tr w:rsidR="003F0BEE" w14:paraId="6E18F876" w14:textId="77777777">
        <w:tc>
          <w:tcPr>
            <w:tcW w:w="2232" w:type="dxa"/>
          </w:tcPr>
          <w:p w14:paraId="0000001F" w14:textId="77777777" w:rsidR="003F0BEE" w:rsidRDefault="00BB06CA">
            <w:pPr>
              <w:spacing w:after="150"/>
              <w:rPr>
                <w:b/>
                <w:color w:val="333333"/>
                <w:sz w:val="24"/>
                <w:szCs w:val="24"/>
              </w:rPr>
            </w:pPr>
            <w:r>
              <w:rPr>
                <w:b/>
                <w:color w:val="333333"/>
                <w:sz w:val="24"/>
                <w:szCs w:val="24"/>
              </w:rPr>
              <w:t>Domain</w:t>
            </w:r>
          </w:p>
        </w:tc>
        <w:tc>
          <w:tcPr>
            <w:tcW w:w="3019" w:type="dxa"/>
          </w:tcPr>
          <w:p w14:paraId="00000020" w14:textId="77777777" w:rsidR="003F0BEE" w:rsidRDefault="00BB06CA">
            <w:pPr>
              <w:spacing w:after="150"/>
              <w:rPr>
                <w:b/>
                <w:color w:val="333333"/>
                <w:sz w:val="24"/>
                <w:szCs w:val="24"/>
              </w:rPr>
            </w:pPr>
            <w:r>
              <w:rPr>
                <w:b/>
                <w:color w:val="333333"/>
                <w:sz w:val="24"/>
                <w:szCs w:val="24"/>
              </w:rPr>
              <w:t>Name</w:t>
            </w:r>
          </w:p>
        </w:tc>
        <w:tc>
          <w:tcPr>
            <w:tcW w:w="2824" w:type="dxa"/>
          </w:tcPr>
          <w:p w14:paraId="00000021" w14:textId="77777777" w:rsidR="003F0BEE" w:rsidRDefault="00BB06CA">
            <w:pPr>
              <w:spacing w:after="150"/>
              <w:rPr>
                <w:b/>
                <w:color w:val="333333"/>
                <w:sz w:val="24"/>
                <w:szCs w:val="24"/>
              </w:rPr>
            </w:pPr>
            <w:r>
              <w:rPr>
                <w:b/>
                <w:color w:val="333333"/>
                <w:sz w:val="24"/>
                <w:szCs w:val="24"/>
              </w:rPr>
              <w:t>Zweck</w:t>
            </w:r>
          </w:p>
        </w:tc>
        <w:tc>
          <w:tcPr>
            <w:tcW w:w="2698" w:type="dxa"/>
          </w:tcPr>
          <w:p w14:paraId="00000022" w14:textId="77777777" w:rsidR="003F0BEE" w:rsidRDefault="00BB06CA">
            <w:pPr>
              <w:spacing w:after="150"/>
              <w:rPr>
                <w:b/>
                <w:color w:val="333333"/>
                <w:sz w:val="24"/>
                <w:szCs w:val="24"/>
              </w:rPr>
            </w:pPr>
            <w:r>
              <w:rPr>
                <w:b/>
                <w:color w:val="333333"/>
                <w:sz w:val="24"/>
                <w:szCs w:val="24"/>
              </w:rPr>
              <w:t xml:space="preserve">Löschung </w:t>
            </w:r>
          </w:p>
        </w:tc>
      </w:tr>
      <w:tr w:rsidR="003F0BEE" w14:paraId="699489DF" w14:textId="77777777">
        <w:tc>
          <w:tcPr>
            <w:tcW w:w="2232" w:type="dxa"/>
          </w:tcPr>
          <w:p w14:paraId="00000023" w14:textId="77777777" w:rsidR="003F0BEE" w:rsidRDefault="00BB06CA">
            <w:pPr>
              <w:spacing w:after="150"/>
              <w:rPr>
                <w:color w:val="333333"/>
                <w:sz w:val="24"/>
                <w:szCs w:val="24"/>
              </w:rPr>
            </w:pPr>
            <w:r>
              <w:rPr>
                <w:color w:val="333333"/>
                <w:sz w:val="24"/>
                <w:szCs w:val="24"/>
              </w:rPr>
              <w:t xml:space="preserve">.vivascope.de </w:t>
            </w:r>
          </w:p>
        </w:tc>
        <w:tc>
          <w:tcPr>
            <w:tcW w:w="3019" w:type="dxa"/>
          </w:tcPr>
          <w:p w14:paraId="00000024" w14:textId="77777777" w:rsidR="003F0BEE" w:rsidRDefault="003F0BEE">
            <w:pPr>
              <w:widowControl w:val="0"/>
              <w:pBdr>
                <w:top w:val="nil"/>
                <w:left w:val="nil"/>
                <w:bottom w:val="nil"/>
                <w:right w:val="nil"/>
                <w:between w:val="nil"/>
              </w:pBdr>
              <w:spacing w:line="276" w:lineRule="auto"/>
              <w:rPr>
                <w:color w:val="333333"/>
                <w:sz w:val="24"/>
                <w:szCs w:val="24"/>
              </w:rPr>
            </w:pPr>
          </w:p>
          <w:tbl>
            <w:tblPr>
              <w:tblStyle w:val="a0"/>
              <w:tblW w:w="1395" w:type="dxa"/>
              <w:tblInd w:w="0" w:type="dxa"/>
              <w:tblLayout w:type="fixed"/>
              <w:tblLook w:val="0400" w:firstRow="0" w:lastRow="0" w:firstColumn="0" w:lastColumn="0" w:noHBand="0" w:noVBand="1"/>
            </w:tblPr>
            <w:tblGrid>
              <w:gridCol w:w="81"/>
              <w:gridCol w:w="1314"/>
            </w:tblGrid>
            <w:tr w:rsidR="003F0BEE" w14:paraId="4F00B7B5" w14:textId="77777777">
              <w:tc>
                <w:tcPr>
                  <w:tcW w:w="81" w:type="dxa"/>
                  <w:vAlign w:val="center"/>
                </w:tcPr>
                <w:p w14:paraId="00000025" w14:textId="77777777" w:rsidR="003F0BEE" w:rsidRDefault="003F0BEE">
                  <w:pPr>
                    <w:spacing w:after="0" w:line="240" w:lineRule="auto"/>
                    <w:rPr>
                      <w:sz w:val="24"/>
                      <w:szCs w:val="24"/>
                    </w:rPr>
                  </w:pPr>
                </w:p>
              </w:tc>
              <w:tc>
                <w:tcPr>
                  <w:tcW w:w="1314" w:type="dxa"/>
                  <w:vAlign w:val="center"/>
                </w:tcPr>
                <w:p w14:paraId="00000026" w14:textId="77777777" w:rsidR="003F0BEE" w:rsidRDefault="00BB06CA">
                  <w:pPr>
                    <w:spacing w:after="0" w:line="240" w:lineRule="auto"/>
                    <w:rPr>
                      <w:sz w:val="24"/>
                      <w:szCs w:val="24"/>
                    </w:rPr>
                  </w:pPr>
                  <w:proofErr w:type="spellStart"/>
                  <w:r>
                    <w:rPr>
                      <w:sz w:val="24"/>
                      <w:szCs w:val="24"/>
                    </w:rPr>
                    <w:t>pll_language</w:t>
                  </w:r>
                  <w:proofErr w:type="spellEnd"/>
                </w:p>
              </w:tc>
            </w:tr>
          </w:tbl>
          <w:p w14:paraId="00000027" w14:textId="77777777" w:rsidR="003F0BEE" w:rsidRDefault="003F0BEE">
            <w:pPr>
              <w:spacing w:after="150"/>
              <w:rPr>
                <w:color w:val="333333"/>
                <w:sz w:val="24"/>
                <w:szCs w:val="24"/>
              </w:rPr>
            </w:pPr>
          </w:p>
        </w:tc>
        <w:tc>
          <w:tcPr>
            <w:tcW w:w="2824" w:type="dxa"/>
          </w:tcPr>
          <w:p w14:paraId="00000028" w14:textId="77777777" w:rsidR="003F0BEE" w:rsidRDefault="00BB06CA">
            <w:pPr>
              <w:spacing w:after="150"/>
              <w:rPr>
                <w:color w:val="333333"/>
                <w:sz w:val="24"/>
                <w:szCs w:val="24"/>
              </w:rPr>
            </w:pPr>
            <w:r>
              <w:rPr>
                <w:color w:val="333333"/>
                <w:sz w:val="24"/>
                <w:szCs w:val="24"/>
              </w:rPr>
              <w:t>Cookie zum Speichern der Spracheinstellungen</w:t>
            </w:r>
          </w:p>
        </w:tc>
        <w:tc>
          <w:tcPr>
            <w:tcW w:w="2698" w:type="dxa"/>
          </w:tcPr>
          <w:p w14:paraId="00000029" w14:textId="77777777" w:rsidR="003F0BEE" w:rsidRDefault="00BB06CA">
            <w:pPr>
              <w:spacing w:after="150"/>
              <w:rPr>
                <w:color w:val="333333"/>
                <w:sz w:val="24"/>
                <w:szCs w:val="24"/>
              </w:rPr>
            </w:pPr>
            <w:r>
              <w:rPr>
                <w:color w:val="333333"/>
                <w:sz w:val="24"/>
                <w:szCs w:val="24"/>
              </w:rPr>
              <w:t>1 Jahr</w:t>
            </w:r>
          </w:p>
        </w:tc>
      </w:tr>
      <w:tr w:rsidR="003F0BEE" w14:paraId="20FDC92B" w14:textId="77777777">
        <w:tc>
          <w:tcPr>
            <w:tcW w:w="2232" w:type="dxa"/>
          </w:tcPr>
          <w:p w14:paraId="0000002A" w14:textId="77777777" w:rsidR="003F0BEE" w:rsidRDefault="00BB06CA">
            <w:pPr>
              <w:spacing w:after="150"/>
              <w:rPr>
                <w:color w:val="333333"/>
                <w:sz w:val="24"/>
                <w:szCs w:val="24"/>
              </w:rPr>
            </w:pPr>
            <w:r>
              <w:rPr>
                <w:color w:val="333333"/>
                <w:sz w:val="24"/>
                <w:szCs w:val="24"/>
              </w:rPr>
              <w:t xml:space="preserve">www.vivascope.de </w:t>
            </w:r>
          </w:p>
        </w:tc>
        <w:tc>
          <w:tcPr>
            <w:tcW w:w="3019" w:type="dxa"/>
          </w:tcPr>
          <w:p w14:paraId="0000002B" w14:textId="77777777" w:rsidR="003F0BEE" w:rsidRDefault="003F0BEE">
            <w:pPr>
              <w:widowControl w:val="0"/>
              <w:pBdr>
                <w:top w:val="nil"/>
                <w:left w:val="nil"/>
                <w:bottom w:val="nil"/>
                <w:right w:val="nil"/>
                <w:between w:val="nil"/>
              </w:pBdr>
              <w:spacing w:line="276" w:lineRule="auto"/>
              <w:rPr>
                <w:color w:val="333333"/>
                <w:sz w:val="24"/>
                <w:szCs w:val="24"/>
              </w:rPr>
            </w:pPr>
          </w:p>
          <w:tbl>
            <w:tblPr>
              <w:tblStyle w:val="a1"/>
              <w:tblW w:w="1395" w:type="dxa"/>
              <w:tblInd w:w="0" w:type="dxa"/>
              <w:tblLayout w:type="fixed"/>
              <w:tblLook w:val="0400" w:firstRow="0" w:lastRow="0" w:firstColumn="0" w:lastColumn="0" w:noHBand="0" w:noVBand="1"/>
            </w:tblPr>
            <w:tblGrid>
              <w:gridCol w:w="81"/>
              <w:gridCol w:w="1314"/>
            </w:tblGrid>
            <w:tr w:rsidR="003F0BEE" w14:paraId="027A182B" w14:textId="77777777">
              <w:tc>
                <w:tcPr>
                  <w:tcW w:w="81" w:type="dxa"/>
                  <w:vAlign w:val="center"/>
                </w:tcPr>
                <w:p w14:paraId="0000002C" w14:textId="77777777" w:rsidR="003F0BEE" w:rsidRDefault="003F0BEE">
                  <w:pPr>
                    <w:spacing w:after="0" w:line="240" w:lineRule="auto"/>
                    <w:rPr>
                      <w:sz w:val="24"/>
                      <w:szCs w:val="24"/>
                    </w:rPr>
                  </w:pPr>
                </w:p>
              </w:tc>
              <w:tc>
                <w:tcPr>
                  <w:tcW w:w="1314" w:type="dxa"/>
                  <w:vAlign w:val="center"/>
                </w:tcPr>
                <w:p w14:paraId="0000002D" w14:textId="77777777" w:rsidR="003F0BEE" w:rsidRDefault="00BB06CA">
                  <w:pPr>
                    <w:spacing w:after="0" w:line="240" w:lineRule="auto"/>
                    <w:rPr>
                      <w:sz w:val="24"/>
                      <w:szCs w:val="24"/>
                    </w:rPr>
                  </w:pPr>
                  <w:proofErr w:type="spellStart"/>
                  <w:r>
                    <w:rPr>
                      <w:sz w:val="24"/>
                      <w:szCs w:val="24"/>
                    </w:rPr>
                    <w:t>pll_language</w:t>
                  </w:r>
                  <w:proofErr w:type="spellEnd"/>
                </w:p>
              </w:tc>
            </w:tr>
          </w:tbl>
          <w:p w14:paraId="0000002E" w14:textId="77777777" w:rsidR="003F0BEE" w:rsidRDefault="00BB06CA">
            <w:pPr>
              <w:spacing w:after="150"/>
              <w:rPr>
                <w:color w:val="333333"/>
                <w:sz w:val="24"/>
                <w:szCs w:val="24"/>
              </w:rPr>
            </w:pPr>
            <w:r>
              <w:rPr>
                <w:color w:val="333333"/>
                <w:sz w:val="24"/>
                <w:szCs w:val="24"/>
              </w:rPr>
              <w:t xml:space="preserve"> </w:t>
            </w:r>
          </w:p>
        </w:tc>
        <w:tc>
          <w:tcPr>
            <w:tcW w:w="2824" w:type="dxa"/>
          </w:tcPr>
          <w:p w14:paraId="0000002F" w14:textId="77777777" w:rsidR="003F0BEE" w:rsidRDefault="00BB06CA">
            <w:pPr>
              <w:pStyle w:val="berschrift1"/>
              <w:spacing w:before="0" w:after="0"/>
              <w:jc w:val="both"/>
              <w:outlineLvl w:val="0"/>
              <w:rPr>
                <w:rFonts w:ascii="Calibri" w:eastAsia="Calibri" w:hAnsi="Calibri" w:cs="Calibri"/>
                <w:b w:val="0"/>
                <w:color w:val="333333"/>
                <w:sz w:val="24"/>
                <w:szCs w:val="24"/>
              </w:rPr>
            </w:pPr>
            <w:r>
              <w:rPr>
                <w:rFonts w:ascii="Calibri" w:eastAsia="Calibri" w:hAnsi="Calibri" w:cs="Calibri"/>
                <w:b w:val="0"/>
                <w:color w:val="333333"/>
                <w:sz w:val="24"/>
                <w:szCs w:val="24"/>
              </w:rPr>
              <w:t>Cookie zum Speichern der Spracheinstellungen</w:t>
            </w:r>
          </w:p>
        </w:tc>
        <w:tc>
          <w:tcPr>
            <w:tcW w:w="2698" w:type="dxa"/>
          </w:tcPr>
          <w:p w14:paraId="00000030" w14:textId="77777777" w:rsidR="003F0BEE" w:rsidRDefault="00BB06CA">
            <w:pPr>
              <w:spacing w:after="150"/>
              <w:rPr>
                <w:color w:val="333333"/>
                <w:sz w:val="24"/>
                <w:szCs w:val="24"/>
              </w:rPr>
            </w:pPr>
            <w:r>
              <w:rPr>
                <w:color w:val="333333"/>
                <w:sz w:val="24"/>
                <w:szCs w:val="24"/>
              </w:rPr>
              <w:t>1 Jahr</w:t>
            </w:r>
          </w:p>
        </w:tc>
      </w:tr>
    </w:tbl>
    <w:p w14:paraId="00000031" w14:textId="77777777" w:rsidR="003F0BEE" w:rsidRDefault="003F0BEE">
      <w:pPr>
        <w:shd w:val="clear" w:color="auto" w:fill="FFFFFF"/>
        <w:spacing w:after="150" w:line="240" w:lineRule="auto"/>
        <w:rPr>
          <w:color w:val="333333"/>
          <w:sz w:val="24"/>
          <w:szCs w:val="24"/>
        </w:rPr>
      </w:pPr>
    </w:p>
    <w:p w14:paraId="00000032" w14:textId="77777777" w:rsidR="003F0BEE" w:rsidRDefault="00BB06CA">
      <w:pPr>
        <w:shd w:val="clear" w:color="auto" w:fill="FFFFFF"/>
        <w:spacing w:after="150" w:line="240" w:lineRule="auto"/>
        <w:rPr>
          <w:b/>
          <w:color w:val="333333"/>
          <w:sz w:val="24"/>
          <w:szCs w:val="24"/>
        </w:rPr>
      </w:pPr>
      <w:r>
        <w:rPr>
          <w:b/>
          <w:color w:val="333333"/>
          <w:sz w:val="24"/>
          <w:szCs w:val="24"/>
        </w:rPr>
        <w:t>Third Party Cookies/</w:t>
      </w:r>
      <w:proofErr w:type="spellStart"/>
      <w:r>
        <w:rPr>
          <w:b/>
          <w:color w:val="333333"/>
          <w:sz w:val="24"/>
          <w:szCs w:val="24"/>
        </w:rPr>
        <w:t>Requests</w:t>
      </w:r>
      <w:proofErr w:type="spellEnd"/>
    </w:p>
    <w:p w14:paraId="00000033" w14:textId="77777777" w:rsidR="003F0BEE" w:rsidRDefault="003F0BEE">
      <w:pPr>
        <w:shd w:val="clear" w:color="auto" w:fill="FFFFFF"/>
        <w:spacing w:after="150" w:line="240" w:lineRule="auto"/>
        <w:rPr>
          <w:color w:val="333333"/>
          <w:sz w:val="24"/>
          <w:szCs w:val="24"/>
        </w:rPr>
      </w:pPr>
    </w:p>
    <w:tbl>
      <w:tblPr>
        <w:tblStyle w:val="a2"/>
        <w:tblW w:w="107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8"/>
        <w:gridCol w:w="3115"/>
        <w:gridCol w:w="3144"/>
        <w:gridCol w:w="1648"/>
      </w:tblGrid>
      <w:tr w:rsidR="003F0BEE" w14:paraId="431B3C28" w14:textId="77777777">
        <w:tc>
          <w:tcPr>
            <w:tcW w:w="2858" w:type="dxa"/>
          </w:tcPr>
          <w:p w14:paraId="00000034" w14:textId="77777777" w:rsidR="003F0BEE" w:rsidRDefault="00BB06CA">
            <w:pPr>
              <w:spacing w:after="150"/>
              <w:rPr>
                <w:b/>
                <w:color w:val="333333"/>
                <w:sz w:val="24"/>
                <w:szCs w:val="24"/>
              </w:rPr>
            </w:pPr>
            <w:r>
              <w:rPr>
                <w:b/>
                <w:color w:val="333333"/>
                <w:sz w:val="24"/>
                <w:szCs w:val="24"/>
              </w:rPr>
              <w:t>Domain</w:t>
            </w:r>
          </w:p>
        </w:tc>
        <w:tc>
          <w:tcPr>
            <w:tcW w:w="3115" w:type="dxa"/>
          </w:tcPr>
          <w:p w14:paraId="00000035" w14:textId="77777777" w:rsidR="003F0BEE" w:rsidRDefault="00BB06CA">
            <w:pPr>
              <w:spacing w:after="150"/>
              <w:rPr>
                <w:b/>
                <w:color w:val="333333"/>
                <w:sz w:val="24"/>
                <w:szCs w:val="24"/>
              </w:rPr>
            </w:pPr>
            <w:r>
              <w:rPr>
                <w:b/>
                <w:color w:val="333333"/>
                <w:sz w:val="24"/>
                <w:szCs w:val="24"/>
              </w:rPr>
              <w:t>Name</w:t>
            </w:r>
          </w:p>
        </w:tc>
        <w:tc>
          <w:tcPr>
            <w:tcW w:w="3144" w:type="dxa"/>
          </w:tcPr>
          <w:p w14:paraId="00000036" w14:textId="77777777" w:rsidR="003F0BEE" w:rsidRDefault="00BB06CA">
            <w:pPr>
              <w:spacing w:after="150"/>
              <w:rPr>
                <w:b/>
                <w:color w:val="333333"/>
                <w:sz w:val="24"/>
                <w:szCs w:val="24"/>
              </w:rPr>
            </w:pPr>
            <w:r>
              <w:rPr>
                <w:b/>
                <w:color w:val="333333"/>
                <w:sz w:val="24"/>
                <w:szCs w:val="24"/>
              </w:rPr>
              <w:t>Zweck</w:t>
            </w:r>
          </w:p>
        </w:tc>
        <w:tc>
          <w:tcPr>
            <w:tcW w:w="1648" w:type="dxa"/>
          </w:tcPr>
          <w:p w14:paraId="00000037" w14:textId="77777777" w:rsidR="003F0BEE" w:rsidRDefault="00BB06CA">
            <w:pPr>
              <w:spacing w:after="150"/>
              <w:rPr>
                <w:b/>
                <w:color w:val="333333"/>
                <w:sz w:val="24"/>
                <w:szCs w:val="24"/>
              </w:rPr>
            </w:pPr>
            <w:r>
              <w:rPr>
                <w:b/>
                <w:color w:val="333333"/>
                <w:sz w:val="24"/>
                <w:szCs w:val="24"/>
              </w:rPr>
              <w:t xml:space="preserve">Löschung </w:t>
            </w:r>
          </w:p>
        </w:tc>
      </w:tr>
      <w:tr w:rsidR="003F0BEE" w14:paraId="316ED13A" w14:textId="77777777">
        <w:tc>
          <w:tcPr>
            <w:tcW w:w="2858" w:type="dxa"/>
          </w:tcPr>
          <w:p w14:paraId="00000038" w14:textId="77777777" w:rsidR="003F0BEE" w:rsidRDefault="00BB06CA">
            <w:pPr>
              <w:spacing w:after="150"/>
              <w:rPr>
                <w:color w:val="333333"/>
                <w:sz w:val="24"/>
                <w:szCs w:val="24"/>
              </w:rPr>
            </w:pPr>
            <w:r>
              <w:t>cdn.jsdelivr.net</w:t>
            </w:r>
          </w:p>
        </w:tc>
        <w:tc>
          <w:tcPr>
            <w:tcW w:w="3115" w:type="dxa"/>
          </w:tcPr>
          <w:p w14:paraId="00000039" w14:textId="77777777" w:rsidR="003F0BEE" w:rsidRDefault="00BB06CA">
            <w:pPr>
              <w:spacing w:after="150"/>
              <w:rPr>
                <w:color w:val="333333"/>
                <w:sz w:val="24"/>
                <w:szCs w:val="24"/>
              </w:rPr>
            </w:pPr>
            <w:r>
              <w:rPr>
                <w:color w:val="333333"/>
                <w:sz w:val="24"/>
                <w:szCs w:val="24"/>
              </w:rPr>
              <w:t>GH und NPM</w:t>
            </w:r>
          </w:p>
        </w:tc>
        <w:tc>
          <w:tcPr>
            <w:tcW w:w="3144" w:type="dxa"/>
          </w:tcPr>
          <w:p w14:paraId="0000003A" w14:textId="77777777" w:rsidR="003F0BEE" w:rsidRDefault="00BB06CA">
            <w:pPr>
              <w:spacing w:after="150"/>
              <w:rPr>
                <w:color w:val="333333"/>
                <w:sz w:val="24"/>
                <w:szCs w:val="24"/>
              </w:rPr>
            </w:pPr>
            <w:r>
              <w:t>Open Source CDN (</w:t>
            </w:r>
            <w:proofErr w:type="spellStart"/>
            <w:r>
              <w:t>content</w:t>
            </w:r>
            <w:proofErr w:type="spellEnd"/>
            <w:r>
              <w:t xml:space="preserve"> </w:t>
            </w:r>
            <w:proofErr w:type="spellStart"/>
            <w:r>
              <w:t>delivery</w:t>
            </w:r>
            <w:proofErr w:type="spellEnd"/>
            <w:r>
              <w:t xml:space="preserve"> network ) - Cloud Bilder Speicher/Ladezeitoptimierung; Betriebe von Prospect </w:t>
            </w:r>
            <w:proofErr w:type="spellStart"/>
            <w:r>
              <w:t>One</w:t>
            </w:r>
            <w:proofErr w:type="spellEnd"/>
            <w:r>
              <w:t xml:space="preserve"> von Schweden </w:t>
            </w:r>
            <w:sdt>
              <w:sdtPr>
                <w:tag w:val="goog_rdk_0"/>
                <w:id w:val="1160962839"/>
              </w:sdtPr>
              <w:sdtEndPr/>
              <w:sdtContent/>
            </w:sdt>
            <w:r>
              <w:t>aus</w:t>
            </w:r>
          </w:p>
        </w:tc>
        <w:tc>
          <w:tcPr>
            <w:tcW w:w="1648" w:type="dxa"/>
          </w:tcPr>
          <w:p w14:paraId="0000003B" w14:textId="77777777" w:rsidR="003F0BEE" w:rsidRDefault="00BB06CA">
            <w:pPr>
              <w:spacing w:after="150"/>
              <w:rPr>
                <w:color w:val="333333"/>
                <w:sz w:val="24"/>
                <w:szCs w:val="24"/>
              </w:rPr>
            </w:pPr>
            <w:r>
              <w:rPr>
                <w:color w:val="333333"/>
                <w:sz w:val="24"/>
                <w:szCs w:val="24"/>
              </w:rPr>
              <w:t>28 Tage</w:t>
            </w:r>
          </w:p>
          <w:p w14:paraId="0000003C" w14:textId="02AF24B8" w:rsidR="003F0BEE" w:rsidRDefault="003F0BEE">
            <w:pPr>
              <w:spacing w:after="150"/>
              <w:rPr>
                <w:color w:val="333333"/>
                <w:sz w:val="24"/>
                <w:szCs w:val="24"/>
              </w:rPr>
            </w:pPr>
          </w:p>
        </w:tc>
      </w:tr>
      <w:tr w:rsidR="003F0BEE" w14:paraId="035D7E35" w14:textId="77777777">
        <w:tc>
          <w:tcPr>
            <w:tcW w:w="2858" w:type="dxa"/>
          </w:tcPr>
          <w:p w14:paraId="0000003D" w14:textId="77777777" w:rsidR="003F0BEE" w:rsidRDefault="00BB06CA">
            <w:r>
              <w:t xml:space="preserve">cdnjs.cloudflare.com </w:t>
            </w:r>
            <w:r>
              <w:tab/>
            </w:r>
          </w:p>
          <w:p w14:paraId="0000003E" w14:textId="77777777" w:rsidR="003F0BEE" w:rsidRDefault="003F0BEE">
            <w:pPr>
              <w:spacing w:after="150"/>
              <w:rPr>
                <w:color w:val="333333"/>
                <w:sz w:val="24"/>
                <w:szCs w:val="24"/>
              </w:rPr>
            </w:pPr>
          </w:p>
        </w:tc>
        <w:tc>
          <w:tcPr>
            <w:tcW w:w="3115" w:type="dxa"/>
          </w:tcPr>
          <w:p w14:paraId="0000003F" w14:textId="77777777" w:rsidR="003F0BEE" w:rsidRDefault="00BB06CA">
            <w:pPr>
              <w:spacing w:after="150"/>
              <w:rPr>
                <w:color w:val="333333"/>
                <w:sz w:val="24"/>
                <w:szCs w:val="24"/>
              </w:rPr>
            </w:pPr>
            <w:r>
              <w:rPr>
                <w:color w:val="333333"/>
                <w:sz w:val="24"/>
                <w:szCs w:val="24"/>
              </w:rPr>
              <w:t>AJAX</w:t>
            </w:r>
          </w:p>
        </w:tc>
        <w:tc>
          <w:tcPr>
            <w:tcW w:w="3144" w:type="dxa"/>
          </w:tcPr>
          <w:p w14:paraId="00000040" w14:textId="77777777" w:rsidR="003F0BEE" w:rsidRDefault="00BB06CA">
            <w:pPr>
              <w:spacing w:after="150"/>
              <w:rPr>
                <w:color w:val="333333"/>
                <w:sz w:val="24"/>
                <w:szCs w:val="24"/>
              </w:rPr>
            </w:pPr>
            <w:r>
              <w:t xml:space="preserve">Über Prospect </w:t>
            </w:r>
            <w:proofErr w:type="spellStart"/>
            <w:r>
              <w:t>One</w:t>
            </w:r>
            <w:proofErr w:type="spellEnd"/>
            <w:r>
              <w:t xml:space="preserve"> integriertes CDN (</w:t>
            </w:r>
            <w:proofErr w:type="spellStart"/>
            <w:r>
              <w:t>content</w:t>
            </w:r>
            <w:proofErr w:type="spellEnd"/>
            <w:r>
              <w:t xml:space="preserve"> </w:t>
            </w:r>
            <w:proofErr w:type="spellStart"/>
            <w:r>
              <w:t>delivery</w:t>
            </w:r>
            <w:proofErr w:type="spellEnd"/>
            <w:r>
              <w:t xml:space="preserve"> network ) der Cloudflare Inc., USA- Cloud Bilder Speicher/Ladezeitoptimierung</w:t>
            </w:r>
          </w:p>
        </w:tc>
        <w:tc>
          <w:tcPr>
            <w:tcW w:w="1648" w:type="dxa"/>
          </w:tcPr>
          <w:p w14:paraId="00000041" w14:textId="77777777" w:rsidR="003F0BEE" w:rsidRDefault="00BB06CA">
            <w:pPr>
              <w:spacing w:after="150"/>
              <w:rPr>
                <w:color w:val="333333"/>
                <w:sz w:val="24"/>
                <w:szCs w:val="24"/>
              </w:rPr>
            </w:pPr>
            <w:r>
              <w:rPr>
                <w:color w:val="333333"/>
                <w:sz w:val="24"/>
                <w:szCs w:val="24"/>
              </w:rPr>
              <w:t>28 Tage</w:t>
            </w:r>
          </w:p>
          <w:p w14:paraId="00000042" w14:textId="14205F91" w:rsidR="003F0BEE" w:rsidRDefault="003F0BEE">
            <w:pPr>
              <w:spacing w:after="150"/>
              <w:rPr>
                <w:color w:val="333333"/>
                <w:sz w:val="24"/>
                <w:szCs w:val="24"/>
              </w:rPr>
            </w:pPr>
          </w:p>
        </w:tc>
      </w:tr>
      <w:tr w:rsidR="003F0BEE" w14:paraId="34BF6C74" w14:textId="77777777">
        <w:tc>
          <w:tcPr>
            <w:tcW w:w="2858" w:type="dxa"/>
          </w:tcPr>
          <w:p w14:paraId="00000043" w14:textId="77777777" w:rsidR="003F0BEE" w:rsidRDefault="00BB06CA">
            <w:pPr>
              <w:spacing w:after="150"/>
              <w:rPr>
                <w:color w:val="333333"/>
                <w:sz w:val="24"/>
                <w:szCs w:val="24"/>
              </w:rPr>
            </w:pPr>
            <w:r>
              <w:t>code.jquery.com</w:t>
            </w:r>
          </w:p>
        </w:tc>
        <w:tc>
          <w:tcPr>
            <w:tcW w:w="3115" w:type="dxa"/>
          </w:tcPr>
          <w:p w14:paraId="00000044" w14:textId="77777777" w:rsidR="003F0BEE" w:rsidRDefault="00BB06CA">
            <w:pPr>
              <w:spacing w:after="150"/>
              <w:rPr>
                <w:color w:val="333333"/>
                <w:sz w:val="24"/>
                <w:szCs w:val="24"/>
              </w:rPr>
            </w:pPr>
            <w:r>
              <w:rPr>
                <w:color w:val="333333"/>
                <w:sz w:val="24"/>
                <w:szCs w:val="24"/>
              </w:rPr>
              <w:t>UI</w:t>
            </w:r>
          </w:p>
        </w:tc>
        <w:tc>
          <w:tcPr>
            <w:tcW w:w="3144" w:type="dxa"/>
          </w:tcPr>
          <w:p w14:paraId="00000045" w14:textId="77777777" w:rsidR="003F0BEE" w:rsidRDefault="00BB06CA">
            <w:pPr>
              <w:spacing w:after="150"/>
              <w:rPr>
                <w:color w:val="333333"/>
                <w:sz w:val="24"/>
                <w:szCs w:val="24"/>
              </w:rPr>
            </w:pPr>
            <w:proofErr w:type="spellStart"/>
            <w:r>
              <w:t>jQuery</w:t>
            </w:r>
            <w:proofErr w:type="spellEnd"/>
            <w:r>
              <w:t xml:space="preserve"> </w:t>
            </w:r>
            <w:proofErr w:type="spellStart"/>
            <w:r>
              <w:t>javascript</w:t>
            </w:r>
            <w:proofErr w:type="spellEnd"/>
            <w:r>
              <w:t xml:space="preserve"> </w:t>
            </w:r>
            <w:proofErr w:type="spellStart"/>
            <w:r>
              <w:t>library</w:t>
            </w:r>
            <w:proofErr w:type="spellEnd"/>
            <w:r>
              <w:t xml:space="preserve"> – für weitere Skripts für WordPress</w:t>
            </w:r>
          </w:p>
        </w:tc>
        <w:tc>
          <w:tcPr>
            <w:tcW w:w="1648" w:type="dxa"/>
          </w:tcPr>
          <w:p w14:paraId="00000046" w14:textId="77777777" w:rsidR="003F0BEE" w:rsidRDefault="00BB06CA">
            <w:pPr>
              <w:spacing w:after="150"/>
              <w:rPr>
                <w:color w:val="333333"/>
                <w:sz w:val="24"/>
                <w:szCs w:val="24"/>
              </w:rPr>
            </w:pPr>
            <w:r>
              <w:rPr>
                <w:color w:val="333333"/>
                <w:sz w:val="24"/>
                <w:szCs w:val="24"/>
              </w:rPr>
              <w:t>28 Tage</w:t>
            </w:r>
          </w:p>
          <w:p w14:paraId="00000047" w14:textId="38FF0469" w:rsidR="003F0BEE" w:rsidRDefault="003F0BEE">
            <w:pPr>
              <w:spacing w:after="150"/>
              <w:rPr>
                <w:color w:val="333333"/>
                <w:sz w:val="24"/>
                <w:szCs w:val="24"/>
              </w:rPr>
            </w:pPr>
          </w:p>
        </w:tc>
      </w:tr>
      <w:tr w:rsidR="003F0BEE" w14:paraId="2EB076A2" w14:textId="77777777">
        <w:tc>
          <w:tcPr>
            <w:tcW w:w="2858" w:type="dxa"/>
          </w:tcPr>
          <w:p w14:paraId="00000048" w14:textId="77777777" w:rsidR="003F0BEE" w:rsidRDefault="00BB06CA">
            <w:pPr>
              <w:spacing w:after="150"/>
              <w:rPr>
                <w:color w:val="333333"/>
                <w:sz w:val="24"/>
                <w:szCs w:val="24"/>
              </w:rPr>
            </w:pPr>
            <w:r>
              <w:t>consent.cookiebot.com</w:t>
            </w:r>
          </w:p>
        </w:tc>
        <w:tc>
          <w:tcPr>
            <w:tcW w:w="3115" w:type="dxa"/>
          </w:tcPr>
          <w:p w14:paraId="00000049" w14:textId="77777777" w:rsidR="003F0BEE" w:rsidRDefault="00BB06CA">
            <w:pPr>
              <w:spacing w:after="150"/>
              <w:rPr>
                <w:color w:val="333333"/>
                <w:sz w:val="24"/>
                <w:szCs w:val="24"/>
              </w:rPr>
            </w:pPr>
            <w:r>
              <w:rPr>
                <w:color w:val="333333"/>
                <w:sz w:val="24"/>
                <w:szCs w:val="24"/>
              </w:rPr>
              <w:t>CONSENT</w:t>
            </w:r>
          </w:p>
        </w:tc>
        <w:tc>
          <w:tcPr>
            <w:tcW w:w="3144" w:type="dxa"/>
          </w:tcPr>
          <w:p w14:paraId="0000004A" w14:textId="77777777" w:rsidR="003F0BEE" w:rsidRDefault="00BB06CA">
            <w:pPr>
              <w:spacing w:after="150"/>
              <w:rPr>
                <w:color w:val="333333"/>
                <w:sz w:val="24"/>
                <w:szCs w:val="24"/>
              </w:rPr>
            </w:pPr>
            <w:r>
              <w:t xml:space="preserve">Speicherung der Cookie-Einwilligung über den Banner, angeboten von dem Dienstleister </w:t>
            </w:r>
            <w:proofErr w:type="spellStart"/>
            <w:r>
              <w:t>Cybot</w:t>
            </w:r>
            <w:proofErr w:type="spellEnd"/>
            <w:r>
              <w:t xml:space="preserve"> A/S, Kopenhagen Dänemark</w:t>
            </w:r>
          </w:p>
        </w:tc>
        <w:tc>
          <w:tcPr>
            <w:tcW w:w="1648" w:type="dxa"/>
          </w:tcPr>
          <w:p w14:paraId="0000004B" w14:textId="77777777" w:rsidR="003F0BEE" w:rsidRDefault="00BB06CA">
            <w:pPr>
              <w:spacing w:after="150"/>
              <w:rPr>
                <w:color w:val="333333"/>
                <w:sz w:val="24"/>
                <w:szCs w:val="24"/>
              </w:rPr>
            </w:pPr>
            <w:r>
              <w:rPr>
                <w:color w:val="333333"/>
                <w:sz w:val="24"/>
                <w:szCs w:val="24"/>
              </w:rPr>
              <w:t>1 Jahr</w:t>
            </w:r>
          </w:p>
        </w:tc>
      </w:tr>
      <w:tr w:rsidR="003F0BEE" w14:paraId="42C3EC2F" w14:textId="77777777">
        <w:tc>
          <w:tcPr>
            <w:tcW w:w="2858" w:type="dxa"/>
          </w:tcPr>
          <w:p w14:paraId="0000004C" w14:textId="77777777" w:rsidR="003F0BEE" w:rsidRDefault="00BB06CA">
            <w:r>
              <w:t xml:space="preserve">consentcdn.cookiebot.com </w:t>
            </w:r>
            <w:r>
              <w:tab/>
            </w:r>
          </w:p>
          <w:p w14:paraId="0000004D" w14:textId="77777777" w:rsidR="003F0BEE" w:rsidRDefault="003F0BEE">
            <w:pPr>
              <w:spacing w:after="150"/>
              <w:rPr>
                <w:color w:val="333333"/>
                <w:sz w:val="24"/>
                <w:szCs w:val="24"/>
              </w:rPr>
            </w:pPr>
          </w:p>
        </w:tc>
        <w:tc>
          <w:tcPr>
            <w:tcW w:w="3115" w:type="dxa"/>
          </w:tcPr>
          <w:p w14:paraId="0000004E" w14:textId="77777777" w:rsidR="003F0BEE" w:rsidRDefault="00BB06CA">
            <w:pPr>
              <w:spacing w:after="150"/>
              <w:rPr>
                <w:color w:val="333333"/>
                <w:sz w:val="24"/>
                <w:szCs w:val="24"/>
              </w:rPr>
            </w:pPr>
            <w:r>
              <w:rPr>
                <w:color w:val="333333"/>
                <w:sz w:val="24"/>
                <w:szCs w:val="24"/>
              </w:rPr>
              <w:lastRenderedPageBreak/>
              <w:t>CONSENTCDN</w:t>
            </w:r>
          </w:p>
        </w:tc>
        <w:tc>
          <w:tcPr>
            <w:tcW w:w="3144" w:type="dxa"/>
          </w:tcPr>
          <w:p w14:paraId="0000004F" w14:textId="77777777" w:rsidR="003F0BEE" w:rsidRDefault="00BB06CA">
            <w:pPr>
              <w:spacing w:after="150"/>
              <w:rPr>
                <w:color w:val="333333"/>
                <w:sz w:val="24"/>
                <w:szCs w:val="24"/>
              </w:rPr>
            </w:pPr>
            <w:r>
              <w:t xml:space="preserve">Cookie-Einwilligung über Banner, angeboten von dem </w:t>
            </w:r>
            <w:r>
              <w:lastRenderedPageBreak/>
              <w:t xml:space="preserve">Dienstleister </w:t>
            </w:r>
            <w:proofErr w:type="spellStart"/>
            <w:r>
              <w:t>Cybot</w:t>
            </w:r>
            <w:proofErr w:type="spellEnd"/>
            <w:r>
              <w:t xml:space="preserve"> A/S, Kopenhagen Dänemark</w:t>
            </w:r>
          </w:p>
        </w:tc>
        <w:tc>
          <w:tcPr>
            <w:tcW w:w="1648" w:type="dxa"/>
          </w:tcPr>
          <w:p w14:paraId="00000050" w14:textId="77777777" w:rsidR="003F0BEE" w:rsidRDefault="00BB06CA">
            <w:pPr>
              <w:spacing w:after="150"/>
              <w:rPr>
                <w:color w:val="333333"/>
                <w:sz w:val="24"/>
                <w:szCs w:val="24"/>
              </w:rPr>
            </w:pPr>
            <w:r>
              <w:rPr>
                <w:color w:val="333333"/>
                <w:sz w:val="24"/>
                <w:szCs w:val="24"/>
              </w:rPr>
              <w:lastRenderedPageBreak/>
              <w:t>1 Jahr</w:t>
            </w:r>
          </w:p>
        </w:tc>
      </w:tr>
      <w:tr w:rsidR="003F0BEE" w14:paraId="71489DEA" w14:textId="77777777">
        <w:tc>
          <w:tcPr>
            <w:tcW w:w="2858" w:type="dxa"/>
          </w:tcPr>
          <w:p w14:paraId="00000051" w14:textId="77777777" w:rsidR="003F0BEE" w:rsidRDefault="00BB06CA">
            <w:pPr>
              <w:spacing w:after="150"/>
              <w:rPr>
                <w:color w:val="333333"/>
                <w:sz w:val="24"/>
                <w:szCs w:val="24"/>
              </w:rPr>
            </w:pPr>
            <w:r>
              <w:t>fonts.gstatic.com</w:t>
            </w:r>
          </w:p>
        </w:tc>
        <w:tc>
          <w:tcPr>
            <w:tcW w:w="3115" w:type="dxa"/>
          </w:tcPr>
          <w:p w14:paraId="00000052" w14:textId="77777777" w:rsidR="003F0BEE" w:rsidRDefault="00BB06CA">
            <w:pPr>
              <w:spacing w:after="150"/>
              <w:rPr>
                <w:color w:val="333333"/>
                <w:sz w:val="24"/>
                <w:szCs w:val="24"/>
              </w:rPr>
            </w:pPr>
            <w:r>
              <w:rPr>
                <w:color w:val="333333"/>
                <w:sz w:val="24"/>
                <w:szCs w:val="24"/>
              </w:rPr>
              <w:t>FONTS</w:t>
            </w:r>
          </w:p>
        </w:tc>
        <w:tc>
          <w:tcPr>
            <w:tcW w:w="3144" w:type="dxa"/>
          </w:tcPr>
          <w:p w14:paraId="00000053" w14:textId="77777777" w:rsidR="003F0BEE" w:rsidRDefault="00BB06CA">
            <w:pPr>
              <w:spacing w:after="150"/>
              <w:rPr>
                <w:color w:val="333333"/>
                <w:sz w:val="24"/>
                <w:szCs w:val="24"/>
              </w:rPr>
            </w:pPr>
            <w:r>
              <w:t>Google Fonts – externe URL zu Fonts Ablage</w:t>
            </w:r>
          </w:p>
        </w:tc>
        <w:tc>
          <w:tcPr>
            <w:tcW w:w="1648" w:type="dxa"/>
          </w:tcPr>
          <w:p w14:paraId="00000054" w14:textId="77777777" w:rsidR="003F0BEE" w:rsidRDefault="00BB06CA">
            <w:pPr>
              <w:spacing w:after="150"/>
              <w:rPr>
                <w:color w:val="333333"/>
                <w:sz w:val="24"/>
                <w:szCs w:val="24"/>
              </w:rPr>
            </w:pPr>
            <w:r>
              <w:rPr>
                <w:color w:val="333333"/>
                <w:sz w:val="24"/>
                <w:szCs w:val="24"/>
              </w:rPr>
              <w:t>dauerhaft</w:t>
            </w:r>
          </w:p>
        </w:tc>
      </w:tr>
      <w:tr w:rsidR="003F0BEE" w14:paraId="09DF07DB" w14:textId="77777777">
        <w:tc>
          <w:tcPr>
            <w:tcW w:w="2858" w:type="dxa"/>
          </w:tcPr>
          <w:p w14:paraId="00000055" w14:textId="77777777" w:rsidR="003F0BEE" w:rsidRDefault="00BB06CA">
            <w:pPr>
              <w:spacing w:after="150"/>
              <w:rPr>
                <w:color w:val="333333"/>
                <w:sz w:val="24"/>
                <w:szCs w:val="24"/>
              </w:rPr>
            </w:pPr>
            <w:r>
              <w:t>pixel.wp.com</w:t>
            </w:r>
          </w:p>
        </w:tc>
        <w:tc>
          <w:tcPr>
            <w:tcW w:w="3115" w:type="dxa"/>
          </w:tcPr>
          <w:p w14:paraId="00000056" w14:textId="77777777" w:rsidR="003F0BEE" w:rsidRDefault="00BB06CA">
            <w:pPr>
              <w:spacing w:after="150"/>
              <w:rPr>
                <w:color w:val="333333"/>
                <w:sz w:val="24"/>
                <w:szCs w:val="24"/>
              </w:rPr>
            </w:pPr>
            <w:r>
              <w:rPr>
                <w:color w:val="333333"/>
                <w:sz w:val="24"/>
                <w:szCs w:val="24"/>
              </w:rPr>
              <w:t>PIXEL</w:t>
            </w:r>
          </w:p>
        </w:tc>
        <w:tc>
          <w:tcPr>
            <w:tcW w:w="3144" w:type="dxa"/>
          </w:tcPr>
          <w:p w14:paraId="00000057" w14:textId="77777777" w:rsidR="003F0BEE" w:rsidRDefault="00BB06CA">
            <w:proofErr w:type="spellStart"/>
            <w:r>
              <w:t>jetpack</w:t>
            </w:r>
            <w:proofErr w:type="spellEnd"/>
            <w:r>
              <w:t xml:space="preserve"> </w:t>
            </w:r>
            <w:proofErr w:type="spellStart"/>
            <w:r>
              <w:t>pixel</w:t>
            </w:r>
            <w:proofErr w:type="spellEnd"/>
            <w:r>
              <w:t xml:space="preserve"> – Webseiten-Statistik und </w:t>
            </w:r>
          </w:p>
          <w:p w14:paraId="00000058" w14:textId="77777777" w:rsidR="003F0BEE" w:rsidRDefault="00BB06CA">
            <w:pPr>
              <w:spacing w:after="150"/>
              <w:rPr>
                <w:color w:val="333333"/>
                <w:sz w:val="24"/>
                <w:szCs w:val="24"/>
              </w:rPr>
            </w:pPr>
            <w:r>
              <w:t xml:space="preserve">-Tracking von </w:t>
            </w:r>
            <w:proofErr w:type="spellStart"/>
            <w:r>
              <w:t>Wordpress</w:t>
            </w:r>
            <w:proofErr w:type="spellEnd"/>
            <w:r>
              <w:t xml:space="preserve">, betrieben von der </w:t>
            </w:r>
            <w:proofErr w:type="spellStart"/>
            <w:r>
              <w:t>Automattic</w:t>
            </w:r>
            <w:proofErr w:type="spellEnd"/>
            <w:r>
              <w:t xml:space="preserve"> Inc. USA</w:t>
            </w:r>
          </w:p>
        </w:tc>
        <w:tc>
          <w:tcPr>
            <w:tcW w:w="1648" w:type="dxa"/>
          </w:tcPr>
          <w:p w14:paraId="00000059" w14:textId="77777777" w:rsidR="003F0BEE" w:rsidRDefault="00BB06CA">
            <w:pPr>
              <w:spacing w:after="150"/>
              <w:rPr>
                <w:color w:val="333333"/>
                <w:sz w:val="24"/>
                <w:szCs w:val="24"/>
              </w:rPr>
            </w:pPr>
            <w:r>
              <w:rPr>
                <w:color w:val="333333"/>
                <w:sz w:val="24"/>
                <w:szCs w:val="24"/>
              </w:rPr>
              <w:t>1 Jahr</w:t>
            </w:r>
          </w:p>
        </w:tc>
      </w:tr>
      <w:tr w:rsidR="003F0BEE" w14:paraId="4C3D1B20" w14:textId="77777777">
        <w:tc>
          <w:tcPr>
            <w:tcW w:w="2858" w:type="dxa"/>
          </w:tcPr>
          <w:p w14:paraId="0000005A" w14:textId="77777777" w:rsidR="003F0BEE" w:rsidRDefault="00BB06CA">
            <w:r>
              <w:t xml:space="preserve">secure.plug1luge.com </w:t>
            </w:r>
            <w:r>
              <w:tab/>
            </w:r>
          </w:p>
          <w:p w14:paraId="0000005B" w14:textId="77777777" w:rsidR="003F0BEE" w:rsidRDefault="003F0BEE">
            <w:pPr>
              <w:spacing w:after="150"/>
              <w:rPr>
                <w:color w:val="333333"/>
                <w:sz w:val="24"/>
                <w:szCs w:val="24"/>
              </w:rPr>
            </w:pPr>
          </w:p>
        </w:tc>
        <w:tc>
          <w:tcPr>
            <w:tcW w:w="3115" w:type="dxa"/>
          </w:tcPr>
          <w:p w14:paraId="0000005C" w14:textId="77777777" w:rsidR="003F0BEE" w:rsidRDefault="00BB06CA">
            <w:pPr>
              <w:spacing w:after="150"/>
              <w:rPr>
                <w:color w:val="333333"/>
                <w:sz w:val="24"/>
                <w:szCs w:val="24"/>
              </w:rPr>
            </w:pPr>
            <w:r>
              <w:rPr>
                <w:color w:val="333333"/>
                <w:sz w:val="24"/>
                <w:szCs w:val="24"/>
              </w:rPr>
              <w:t>JS</w:t>
            </w:r>
          </w:p>
        </w:tc>
        <w:tc>
          <w:tcPr>
            <w:tcW w:w="3144" w:type="dxa"/>
          </w:tcPr>
          <w:p w14:paraId="0000005D" w14:textId="77777777" w:rsidR="003F0BEE" w:rsidRDefault="001E4902">
            <w:pPr>
              <w:spacing w:after="150"/>
              <w:rPr>
                <w:color w:val="333333"/>
                <w:sz w:val="24"/>
                <w:szCs w:val="24"/>
              </w:rPr>
            </w:pPr>
            <w:hyperlink r:id="rId7">
              <w:r w:rsidR="00BB06CA">
                <w:rPr>
                  <w:color w:val="1155CC"/>
                  <w:u w:val="single"/>
                </w:rPr>
                <w:t>https://www.leadforensics.com/</w:t>
              </w:r>
            </w:hyperlink>
            <w:r w:rsidR="00BB06CA">
              <w:t xml:space="preserve"> </w:t>
            </w:r>
            <w:proofErr w:type="spellStart"/>
            <w:r w:rsidR="00BB06CA">
              <w:t>pixel</w:t>
            </w:r>
            <w:proofErr w:type="spellEnd"/>
            <w:r w:rsidR="00BB06CA">
              <w:t xml:space="preserve"> – Externer Dienst der die Rückverfolgung erkannter </w:t>
            </w:r>
            <w:proofErr w:type="spellStart"/>
            <w:r w:rsidR="00BB06CA">
              <w:t>IP´s</w:t>
            </w:r>
            <w:proofErr w:type="spellEnd"/>
            <w:r w:rsidR="00BB06CA">
              <w:t xml:space="preserve"> auf Geschäftskunden ermöglicht. Betrieben im Vereinigten Königreich</w:t>
            </w:r>
          </w:p>
        </w:tc>
        <w:tc>
          <w:tcPr>
            <w:tcW w:w="1648" w:type="dxa"/>
          </w:tcPr>
          <w:p w14:paraId="0000005E" w14:textId="77777777" w:rsidR="003F0BEE" w:rsidRDefault="00BB06CA">
            <w:pPr>
              <w:spacing w:after="150"/>
              <w:rPr>
                <w:color w:val="333333"/>
                <w:sz w:val="24"/>
                <w:szCs w:val="24"/>
              </w:rPr>
            </w:pPr>
            <w:r>
              <w:rPr>
                <w:color w:val="333333"/>
                <w:sz w:val="24"/>
                <w:szCs w:val="24"/>
              </w:rPr>
              <w:t>28 Tage</w:t>
            </w:r>
          </w:p>
        </w:tc>
      </w:tr>
      <w:tr w:rsidR="003F0BEE" w14:paraId="5F4667CD" w14:textId="77777777">
        <w:tc>
          <w:tcPr>
            <w:tcW w:w="2858" w:type="dxa"/>
          </w:tcPr>
          <w:p w14:paraId="0000005F" w14:textId="77777777" w:rsidR="003F0BEE" w:rsidRDefault="00BB06CA">
            <w:pPr>
              <w:spacing w:after="150"/>
              <w:rPr>
                <w:color w:val="333333"/>
                <w:sz w:val="24"/>
                <w:szCs w:val="24"/>
              </w:rPr>
            </w:pPr>
            <w:r>
              <w:t>sibforms.com</w:t>
            </w:r>
          </w:p>
        </w:tc>
        <w:tc>
          <w:tcPr>
            <w:tcW w:w="3115" w:type="dxa"/>
          </w:tcPr>
          <w:p w14:paraId="00000060" w14:textId="77777777" w:rsidR="003F0BEE" w:rsidRDefault="00BB06CA">
            <w:pPr>
              <w:spacing w:after="150"/>
              <w:rPr>
                <w:color w:val="333333"/>
                <w:sz w:val="24"/>
                <w:szCs w:val="24"/>
              </w:rPr>
            </w:pPr>
            <w:r>
              <w:rPr>
                <w:color w:val="333333"/>
                <w:sz w:val="24"/>
                <w:szCs w:val="24"/>
              </w:rPr>
              <w:t>FORMS</w:t>
            </w:r>
          </w:p>
        </w:tc>
        <w:tc>
          <w:tcPr>
            <w:tcW w:w="3144" w:type="dxa"/>
          </w:tcPr>
          <w:p w14:paraId="00000061" w14:textId="77777777" w:rsidR="003F0BEE" w:rsidRDefault="00BB06CA">
            <w:pPr>
              <w:spacing w:after="150"/>
              <w:rPr>
                <w:color w:val="333333"/>
                <w:sz w:val="24"/>
                <w:szCs w:val="24"/>
              </w:rPr>
            </w:pPr>
            <w:proofErr w:type="spellStart"/>
            <w:r>
              <w:t>ConvertPlus</w:t>
            </w:r>
            <w:proofErr w:type="spellEnd"/>
            <w:r>
              <w:t xml:space="preserve"> – Externer Dienst, der Newsletter Abos ermöglicht.</w:t>
            </w:r>
          </w:p>
        </w:tc>
        <w:tc>
          <w:tcPr>
            <w:tcW w:w="1648" w:type="dxa"/>
          </w:tcPr>
          <w:p w14:paraId="00000062" w14:textId="77777777" w:rsidR="003F0BEE" w:rsidRDefault="00BB06CA">
            <w:pPr>
              <w:spacing w:after="150"/>
              <w:rPr>
                <w:color w:val="333333"/>
                <w:sz w:val="24"/>
                <w:szCs w:val="24"/>
              </w:rPr>
            </w:pPr>
            <w:r>
              <w:rPr>
                <w:color w:val="333333"/>
                <w:sz w:val="24"/>
                <w:szCs w:val="24"/>
              </w:rPr>
              <w:t>28 Tage</w:t>
            </w:r>
          </w:p>
        </w:tc>
      </w:tr>
      <w:tr w:rsidR="003F0BEE" w14:paraId="2B0900C3" w14:textId="77777777">
        <w:tc>
          <w:tcPr>
            <w:tcW w:w="2858" w:type="dxa"/>
          </w:tcPr>
          <w:p w14:paraId="00000063" w14:textId="77777777" w:rsidR="003F0BEE" w:rsidRDefault="00BB06CA">
            <w:r>
              <w:t xml:space="preserve">stackpath.bootstrapcdn.com </w:t>
            </w:r>
            <w:r>
              <w:tab/>
            </w:r>
          </w:p>
          <w:p w14:paraId="00000064" w14:textId="77777777" w:rsidR="003F0BEE" w:rsidRDefault="003F0BEE">
            <w:pPr>
              <w:spacing w:after="150"/>
              <w:rPr>
                <w:color w:val="333333"/>
                <w:sz w:val="24"/>
                <w:szCs w:val="24"/>
              </w:rPr>
            </w:pPr>
          </w:p>
        </w:tc>
        <w:tc>
          <w:tcPr>
            <w:tcW w:w="3115" w:type="dxa"/>
          </w:tcPr>
          <w:p w14:paraId="00000065" w14:textId="77777777" w:rsidR="003F0BEE" w:rsidRDefault="00BB06CA">
            <w:pPr>
              <w:spacing w:after="150"/>
              <w:rPr>
                <w:color w:val="333333"/>
                <w:sz w:val="24"/>
                <w:szCs w:val="24"/>
              </w:rPr>
            </w:pPr>
            <w:r>
              <w:rPr>
                <w:color w:val="333333"/>
                <w:sz w:val="24"/>
                <w:szCs w:val="24"/>
              </w:rPr>
              <w:t>BOOTSTRAP</w:t>
            </w:r>
          </w:p>
        </w:tc>
        <w:tc>
          <w:tcPr>
            <w:tcW w:w="3144" w:type="dxa"/>
          </w:tcPr>
          <w:p w14:paraId="00000066" w14:textId="77777777" w:rsidR="003F0BEE" w:rsidRDefault="00BB06CA">
            <w:pPr>
              <w:spacing w:after="150"/>
              <w:rPr>
                <w:color w:val="333333"/>
                <w:sz w:val="24"/>
                <w:szCs w:val="24"/>
              </w:rPr>
            </w:pPr>
            <w:r>
              <w:t xml:space="preserve">Bootstrap </w:t>
            </w:r>
            <w:proofErr w:type="spellStart"/>
            <w:r>
              <w:t>framework</w:t>
            </w:r>
            <w:proofErr w:type="spellEnd"/>
            <w:r>
              <w:t xml:space="preserve">/ </w:t>
            </w:r>
            <w:proofErr w:type="spellStart"/>
            <w:r>
              <w:t>javascript</w:t>
            </w:r>
            <w:proofErr w:type="spellEnd"/>
            <w:r>
              <w:t xml:space="preserve"> </w:t>
            </w:r>
            <w:proofErr w:type="spellStart"/>
            <w:r>
              <w:t>library</w:t>
            </w:r>
            <w:proofErr w:type="spellEnd"/>
            <w:r>
              <w:t xml:space="preserve"> – Webseiten Layout und Funktionalitäten</w:t>
            </w:r>
          </w:p>
        </w:tc>
        <w:tc>
          <w:tcPr>
            <w:tcW w:w="1648" w:type="dxa"/>
          </w:tcPr>
          <w:p w14:paraId="00000067" w14:textId="77777777" w:rsidR="003F0BEE" w:rsidRDefault="00BB06CA">
            <w:pPr>
              <w:spacing w:after="150"/>
              <w:rPr>
                <w:color w:val="333333"/>
                <w:sz w:val="24"/>
                <w:szCs w:val="24"/>
              </w:rPr>
            </w:pPr>
            <w:r>
              <w:rPr>
                <w:color w:val="333333"/>
                <w:sz w:val="24"/>
                <w:szCs w:val="24"/>
              </w:rPr>
              <w:t>28 Tage</w:t>
            </w:r>
          </w:p>
        </w:tc>
      </w:tr>
      <w:tr w:rsidR="003F0BEE" w14:paraId="136EF1CA" w14:textId="77777777">
        <w:tc>
          <w:tcPr>
            <w:tcW w:w="2858" w:type="dxa"/>
          </w:tcPr>
          <w:p w14:paraId="00000068" w14:textId="77777777" w:rsidR="003F0BEE" w:rsidRDefault="00BB06CA">
            <w:r>
              <w:t xml:space="preserve">stats.wp.com </w:t>
            </w:r>
            <w:r>
              <w:tab/>
            </w:r>
          </w:p>
          <w:p w14:paraId="00000069" w14:textId="77777777" w:rsidR="003F0BEE" w:rsidRDefault="003F0BEE">
            <w:pPr>
              <w:spacing w:after="150"/>
              <w:rPr>
                <w:color w:val="333333"/>
                <w:sz w:val="24"/>
                <w:szCs w:val="24"/>
              </w:rPr>
            </w:pPr>
          </w:p>
        </w:tc>
        <w:tc>
          <w:tcPr>
            <w:tcW w:w="3115" w:type="dxa"/>
          </w:tcPr>
          <w:p w14:paraId="0000006A" w14:textId="77777777" w:rsidR="003F0BEE" w:rsidRDefault="00BB06CA">
            <w:pPr>
              <w:spacing w:after="150"/>
              <w:rPr>
                <w:color w:val="333333"/>
                <w:sz w:val="24"/>
                <w:szCs w:val="24"/>
              </w:rPr>
            </w:pPr>
            <w:r>
              <w:rPr>
                <w:color w:val="333333"/>
                <w:sz w:val="24"/>
                <w:szCs w:val="24"/>
              </w:rPr>
              <w:t>STATS</w:t>
            </w:r>
          </w:p>
        </w:tc>
        <w:tc>
          <w:tcPr>
            <w:tcW w:w="3144" w:type="dxa"/>
          </w:tcPr>
          <w:p w14:paraId="0000006B" w14:textId="77777777" w:rsidR="003F0BEE" w:rsidRDefault="00BB06CA">
            <w:pPr>
              <w:spacing w:after="150"/>
              <w:rPr>
                <w:color w:val="333333"/>
                <w:sz w:val="24"/>
                <w:szCs w:val="24"/>
              </w:rPr>
            </w:pPr>
            <w:proofErr w:type="spellStart"/>
            <w:r>
              <w:t>jetpack</w:t>
            </w:r>
            <w:proofErr w:type="spellEnd"/>
            <w:r>
              <w:t xml:space="preserve"> </w:t>
            </w:r>
            <w:proofErr w:type="spellStart"/>
            <w:r>
              <w:t>pixel</w:t>
            </w:r>
            <w:proofErr w:type="spellEnd"/>
            <w:r>
              <w:t xml:space="preserve"> –  Webseiten Statistik und Tracking</w:t>
            </w:r>
            <w:r>
              <w:rPr>
                <w:color w:val="333333"/>
                <w:sz w:val="24"/>
                <w:szCs w:val="24"/>
              </w:rPr>
              <w:t xml:space="preserve">  </w:t>
            </w:r>
          </w:p>
        </w:tc>
        <w:tc>
          <w:tcPr>
            <w:tcW w:w="1648" w:type="dxa"/>
          </w:tcPr>
          <w:p w14:paraId="0000006C" w14:textId="77777777" w:rsidR="003F0BEE" w:rsidRDefault="00BB06CA">
            <w:pPr>
              <w:spacing w:after="150"/>
              <w:rPr>
                <w:color w:val="333333"/>
                <w:sz w:val="24"/>
                <w:szCs w:val="24"/>
              </w:rPr>
            </w:pPr>
            <w:r>
              <w:rPr>
                <w:color w:val="333333"/>
                <w:sz w:val="24"/>
                <w:szCs w:val="24"/>
              </w:rPr>
              <w:t>1 Jahr</w:t>
            </w:r>
          </w:p>
        </w:tc>
      </w:tr>
      <w:tr w:rsidR="003F0BEE" w14:paraId="223E87A9" w14:textId="77777777">
        <w:tc>
          <w:tcPr>
            <w:tcW w:w="2858" w:type="dxa"/>
          </w:tcPr>
          <w:p w14:paraId="0000006D" w14:textId="77777777" w:rsidR="003F0BEE" w:rsidRDefault="00BB06CA">
            <w:r>
              <w:t xml:space="preserve">www.google-analytics.com </w:t>
            </w:r>
            <w:r>
              <w:tab/>
            </w:r>
          </w:p>
          <w:p w14:paraId="0000006E" w14:textId="77777777" w:rsidR="003F0BEE" w:rsidRDefault="003F0BEE">
            <w:pPr>
              <w:spacing w:after="150"/>
              <w:rPr>
                <w:color w:val="333333"/>
                <w:sz w:val="24"/>
                <w:szCs w:val="24"/>
              </w:rPr>
            </w:pPr>
          </w:p>
        </w:tc>
        <w:tc>
          <w:tcPr>
            <w:tcW w:w="3115" w:type="dxa"/>
          </w:tcPr>
          <w:p w14:paraId="0000006F" w14:textId="77777777" w:rsidR="003F0BEE" w:rsidRDefault="00BB06CA">
            <w:pPr>
              <w:spacing w:after="150"/>
              <w:rPr>
                <w:color w:val="333333"/>
                <w:sz w:val="24"/>
                <w:szCs w:val="24"/>
              </w:rPr>
            </w:pPr>
            <w:r>
              <w:rPr>
                <w:color w:val="333333"/>
                <w:sz w:val="24"/>
                <w:szCs w:val="24"/>
              </w:rPr>
              <w:t>GA, GID und GAT</w:t>
            </w:r>
          </w:p>
        </w:tc>
        <w:tc>
          <w:tcPr>
            <w:tcW w:w="3144" w:type="dxa"/>
          </w:tcPr>
          <w:p w14:paraId="00000070" w14:textId="77777777" w:rsidR="003F0BEE" w:rsidRDefault="00BB06CA">
            <w:pPr>
              <w:spacing w:after="150"/>
              <w:rPr>
                <w:color w:val="333333"/>
                <w:sz w:val="24"/>
                <w:szCs w:val="24"/>
              </w:rPr>
            </w:pPr>
            <w:r>
              <w:t xml:space="preserve">Google Analytics –  Webseiten-Statistik und </w:t>
            </w:r>
            <w:r>
              <w:br/>
              <w:t>-Tracking</w:t>
            </w:r>
            <w:r>
              <w:rPr>
                <w:color w:val="333333"/>
                <w:sz w:val="24"/>
                <w:szCs w:val="24"/>
              </w:rPr>
              <w:t>.</w:t>
            </w:r>
          </w:p>
        </w:tc>
        <w:tc>
          <w:tcPr>
            <w:tcW w:w="1648" w:type="dxa"/>
          </w:tcPr>
          <w:p w14:paraId="00000071" w14:textId="77777777" w:rsidR="003F0BEE" w:rsidRDefault="00BB06CA">
            <w:pPr>
              <w:spacing w:after="150"/>
              <w:rPr>
                <w:color w:val="333333"/>
                <w:sz w:val="24"/>
                <w:szCs w:val="24"/>
              </w:rPr>
            </w:pPr>
            <w:r>
              <w:rPr>
                <w:color w:val="333333"/>
                <w:sz w:val="24"/>
                <w:szCs w:val="24"/>
              </w:rPr>
              <w:t>GA und GID mit Ende der Session; GAT nach 24 Stunden</w:t>
            </w:r>
          </w:p>
        </w:tc>
      </w:tr>
      <w:tr w:rsidR="003F0BEE" w14:paraId="53E7177D" w14:textId="77777777">
        <w:tc>
          <w:tcPr>
            <w:tcW w:w="2858" w:type="dxa"/>
          </w:tcPr>
          <w:p w14:paraId="00000072" w14:textId="77777777" w:rsidR="003F0BEE" w:rsidRDefault="00BB06CA">
            <w:pPr>
              <w:spacing w:after="150"/>
              <w:rPr>
                <w:color w:val="333333"/>
                <w:sz w:val="24"/>
                <w:szCs w:val="24"/>
              </w:rPr>
            </w:pPr>
            <w:proofErr w:type="spellStart"/>
            <w:r>
              <w:t>FingerprintingGeneral</w:t>
            </w:r>
            <w:proofErr w:type="spellEnd"/>
            <w:r>
              <w:t>, Analytics (Google)</w:t>
            </w:r>
          </w:p>
        </w:tc>
        <w:tc>
          <w:tcPr>
            <w:tcW w:w="3115" w:type="dxa"/>
          </w:tcPr>
          <w:p w14:paraId="00000073" w14:textId="77777777" w:rsidR="003F0BEE" w:rsidRDefault="00BB06CA">
            <w:pPr>
              <w:spacing w:after="150"/>
              <w:rPr>
                <w:color w:val="333333"/>
                <w:sz w:val="24"/>
                <w:szCs w:val="24"/>
              </w:rPr>
            </w:pPr>
            <w:r>
              <w:rPr>
                <w:color w:val="333333"/>
                <w:sz w:val="24"/>
                <w:szCs w:val="24"/>
              </w:rPr>
              <w:t>Siehe zuvor</w:t>
            </w:r>
          </w:p>
        </w:tc>
        <w:tc>
          <w:tcPr>
            <w:tcW w:w="3144" w:type="dxa"/>
          </w:tcPr>
          <w:p w14:paraId="00000074" w14:textId="77777777" w:rsidR="003F0BEE" w:rsidRDefault="00BB06CA">
            <w:r>
              <w:t xml:space="preserve">Google Analytics –  Webseiten-Statistik und </w:t>
            </w:r>
          </w:p>
          <w:p w14:paraId="00000075" w14:textId="77777777" w:rsidR="003F0BEE" w:rsidRDefault="00BB06CA">
            <w:pPr>
              <w:spacing w:after="150"/>
              <w:rPr>
                <w:color w:val="333333"/>
                <w:sz w:val="24"/>
                <w:szCs w:val="24"/>
              </w:rPr>
            </w:pPr>
            <w:r>
              <w:t>-Tracking</w:t>
            </w:r>
          </w:p>
        </w:tc>
        <w:tc>
          <w:tcPr>
            <w:tcW w:w="1648" w:type="dxa"/>
          </w:tcPr>
          <w:p w14:paraId="00000076" w14:textId="77777777" w:rsidR="003F0BEE" w:rsidRDefault="00BB06CA">
            <w:pPr>
              <w:spacing w:after="150"/>
              <w:rPr>
                <w:color w:val="333333"/>
                <w:sz w:val="24"/>
                <w:szCs w:val="24"/>
              </w:rPr>
            </w:pPr>
            <w:r>
              <w:rPr>
                <w:color w:val="333333"/>
                <w:sz w:val="24"/>
                <w:szCs w:val="24"/>
              </w:rPr>
              <w:t>2 Jahre</w:t>
            </w:r>
          </w:p>
        </w:tc>
      </w:tr>
      <w:tr w:rsidR="003F0BEE" w14:paraId="637CFFFB" w14:textId="77777777">
        <w:tc>
          <w:tcPr>
            <w:tcW w:w="2858" w:type="dxa"/>
          </w:tcPr>
          <w:p w14:paraId="00000077" w14:textId="77777777" w:rsidR="003F0BEE" w:rsidRPr="00716671" w:rsidRDefault="00BB06CA">
            <w:pPr>
              <w:rPr>
                <w:lang w:val="en-US"/>
              </w:rPr>
            </w:pPr>
            <w:r w:rsidRPr="00716671">
              <w:rPr>
                <w:lang w:val="en-US"/>
              </w:rPr>
              <w:t xml:space="preserve">www.google.com (Content (Google)) </w:t>
            </w:r>
          </w:p>
          <w:p w14:paraId="00000078" w14:textId="77777777" w:rsidR="003F0BEE" w:rsidRPr="00716671" w:rsidRDefault="003F0BEE">
            <w:pPr>
              <w:spacing w:after="150"/>
              <w:rPr>
                <w:color w:val="333333"/>
                <w:sz w:val="24"/>
                <w:szCs w:val="24"/>
                <w:lang w:val="en-US"/>
              </w:rPr>
            </w:pPr>
          </w:p>
        </w:tc>
        <w:tc>
          <w:tcPr>
            <w:tcW w:w="3115" w:type="dxa"/>
          </w:tcPr>
          <w:p w14:paraId="00000079" w14:textId="77777777" w:rsidR="003F0BEE" w:rsidRDefault="00BB06CA">
            <w:pPr>
              <w:spacing w:after="150"/>
              <w:rPr>
                <w:color w:val="333333"/>
                <w:sz w:val="24"/>
                <w:szCs w:val="24"/>
              </w:rPr>
            </w:pPr>
            <w:r>
              <w:rPr>
                <w:color w:val="333333"/>
                <w:sz w:val="24"/>
                <w:szCs w:val="24"/>
              </w:rPr>
              <w:t>Siehe zuvor</w:t>
            </w:r>
          </w:p>
        </w:tc>
        <w:tc>
          <w:tcPr>
            <w:tcW w:w="3144" w:type="dxa"/>
          </w:tcPr>
          <w:p w14:paraId="0000007A" w14:textId="77777777" w:rsidR="003F0BEE" w:rsidRDefault="00BB06CA">
            <w:r>
              <w:t xml:space="preserve">Google Analytics –  Webseiten-Statistik und </w:t>
            </w:r>
          </w:p>
          <w:p w14:paraId="0000007B" w14:textId="77777777" w:rsidR="003F0BEE" w:rsidRDefault="00BB06CA">
            <w:pPr>
              <w:spacing w:after="150"/>
              <w:rPr>
                <w:color w:val="333333"/>
                <w:sz w:val="24"/>
                <w:szCs w:val="24"/>
              </w:rPr>
            </w:pPr>
            <w:r>
              <w:t>-Tracking</w:t>
            </w:r>
            <w:r>
              <w:rPr>
                <w:color w:val="333333"/>
                <w:sz w:val="24"/>
                <w:szCs w:val="24"/>
              </w:rPr>
              <w:t>.</w:t>
            </w:r>
          </w:p>
        </w:tc>
        <w:tc>
          <w:tcPr>
            <w:tcW w:w="1648" w:type="dxa"/>
          </w:tcPr>
          <w:p w14:paraId="0000007C" w14:textId="77777777" w:rsidR="003F0BEE" w:rsidRDefault="00BB06CA">
            <w:pPr>
              <w:spacing w:after="150"/>
              <w:rPr>
                <w:color w:val="333333"/>
                <w:sz w:val="24"/>
                <w:szCs w:val="24"/>
              </w:rPr>
            </w:pPr>
            <w:r>
              <w:rPr>
                <w:color w:val="333333"/>
                <w:sz w:val="24"/>
                <w:szCs w:val="24"/>
              </w:rPr>
              <w:t>2 Jahre</w:t>
            </w:r>
          </w:p>
        </w:tc>
      </w:tr>
      <w:tr w:rsidR="003F0BEE" w14:paraId="4D753DC3" w14:textId="77777777">
        <w:tc>
          <w:tcPr>
            <w:tcW w:w="2858" w:type="dxa"/>
          </w:tcPr>
          <w:p w14:paraId="0000007D" w14:textId="77777777" w:rsidR="003F0BEE" w:rsidRDefault="00BB06CA">
            <w:r>
              <w:t xml:space="preserve">www.googletagmanager.com </w:t>
            </w:r>
            <w:r>
              <w:tab/>
            </w:r>
          </w:p>
          <w:p w14:paraId="0000007E" w14:textId="77777777" w:rsidR="003F0BEE" w:rsidRDefault="003F0BEE">
            <w:pPr>
              <w:spacing w:after="150"/>
              <w:rPr>
                <w:color w:val="333333"/>
                <w:sz w:val="24"/>
                <w:szCs w:val="24"/>
              </w:rPr>
            </w:pPr>
          </w:p>
        </w:tc>
        <w:tc>
          <w:tcPr>
            <w:tcW w:w="3115" w:type="dxa"/>
          </w:tcPr>
          <w:p w14:paraId="0000007F" w14:textId="77777777" w:rsidR="003F0BEE" w:rsidRDefault="00BB06CA">
            <w:pPr>
              <w:spacing w:after="150"/>
              <w:rPr>
                <w:color w:val="333333"/>
                <w:sz w:val="24"/>
                <w:szCs w:val="24"/>
              </w:rPr>
            </w:pPr>
            <w:r>
              <w:rPr>
                <w:color w:val="333333"/>
                <w:sz w:val="24"/>
                <w:szCs w:val="24"/>
              </w:rPr>
              <w:t>TAG</w:t>
            </w:r>
          </w:p>
        </w:tc>
        <w:tc>
          <w:tcPr>
            <w:tcW w:w="3144" w:type="dxa"/>
          </w:tcPr>
          <w:p w14:paraId="00000080" w14:textId="77777777" w:rsidR="003F0BEE" w:rsidRDefault="00BB06CA">
            <w:r>
              <w:t xml:space="preserve">Google Analytics –  Webseiten-Statistik und </w:t>
            </w:r>
          </w:p>
          <w:p w14:paraId="00000081" w14:textId="77777777" w:rsidR="003F0BEE" w:rsidRDefault="00BB06CA">
            <w:pPr>
              <w:spacing w:after="150"/>
              <w:rPr>
                <w:color w:val="333333"/>
                <w:sz w:val="24"/>
                <w:szCs w:val="24"/>
              </w:rPr>
            </w:pPr>
            <w:r>
              <w:t>-Tracking</w:t>
            </w:r>
          </w:p>
        </w:tc>
        <w:tc>
          <w:tcPr>
            <w:tcW w:w="1648" w:type="dxa"/>
          </w:tcPr>
          <w:p w14:paraId="00000082" w14:textId="4E287F79" w:rsidR="003F0BEE" w:rsidRDefault="00BB06CA">
            <w:pPr>
              <w:spacing w:after="150"/>
              <w:rPr>
                <w:color w:val="333333"/>
                <w:sz w:val="24"/>
                <w:szCs w:val="24"/>
              </w:rPr>
            </w:pPr>
            <w:r>
              <w:rPr>
                <w:color w:val="333333"/>
                <w:sz w:val="24"/>
                <w:szCs w:val="24"/>
              </w:rPr>
              <w:t>Je nach Browser</w:t>
            </w:r>
            <w:r w:rsidR="001E4902">
              <w:rPr>
                <w:color w:val="333333"/>
                <w:sz w:val="24"/>
                <w:szCs w:val="24"/>
              </w:rPr>
              <w:t>-</w:t>
            </w:r>
            <w:r>
              <w:rPr>
                <w:color w:val="333333"/>
                <w:sz w:val="24"/>
                <w:szCs w:val="24"/>
              </w:rPr>
              <w:t xml:space="preserve"> Einstellungen</w:t>
            </w:r>
          </w:p>
        </w:tc>
      </w:tr>
      <w:tr w:rsidR="003F0BEE" w14:paraId="25CF4C2A" w14:textId="77777777">
        <w:tc>
          <w:tcPr>
            <w:tcW w:w="2858" w:type="dxa"/>
          </w:tcPr>
          <w:p w14:paraId="00000083" w14:textId="77777777" w:rsidR="003F0BEE" w:rsidRDefault="00BB06CA">
            <w:r>
              <w:t>www.gstatic.com</w:t>
            </w:r>
          </w:p>
          <w:p w14:paraId="00000084" w14:textId="77777777" w:rsidR="003F0BEE" w:rsidRDefault="003F0BEE">
            <w:pPr>
              <w:spacing w:after="150"/>
              <w:rPr>
                <w:color w:val="333333"/>
                <w:sz w:val="24"/>
                <w:szCs w:val="24"/>
              </w:rPr>
            </w:pPr>
          </w:p>
        </w:tc>
        <w:tc>
          <w:tcPr>
            <w:tcW w:w="3115" w:type="dxa"/>
          </w:tcPr>
          <w:p w14:paraId="00000085" w14:textId="77777777" w:rsidR="003F0BEE" w:rsidRDefault="00BB06CA">
            <w:pPr>
              <w:spacing w:after="150"/>
              <w:rPr>
                <w:color w:val="333333"/>
                <w:sz w:val="24"/>
                <w:szCs w:val="24"/>
              </w:rPr>
            </w:pPr>
            <w:r>
              <w:rPr>
                <w:color w:val="333333"/>
                <w:sz w:val="24"/>
                <w:szCs w:val="24"/>
              </w:rPr>
              <w:t>GSTATIC</w:t>
            </w:r>
          </w:p>
        </w:tc>
        <w:tc>
          <w:tcPr>
            <w:tcW w:w="3144" w:type="dxa"/>
          </w:tcPr>
          <w:p w14:paraId="00000086" w14:textId="77777777" w:rsidR="003F0BEE" w:rsidRDefault="00BB06CA">
            <w:pPr>
              <w:spacing w:after="150"/>
              <w:rPr>
                <w:color w:val="333333"/>
                <w:sz w:val="24"/>
                <w:szCs w:val="24"/>
              </w:rPr>
            </w:pPr>
            <w:r>
              <w:t xml:space="preserve">Google Dienst – wird benötigt für weitere Google Dienste, um Daten zu übermitteln. Es werden insbesondere Statistiken für den Dienst Google </w:t>
            </w:r>
            <w:proofErr w:type="spellStart"/>
            <w:r>
              <w:t>reCaptcha</w:t>
            </w:r>
            <w:proofErr w:type="spellEnd"/>
            <w:r>
              <w:t xml:space="preserve"> erhoben. </w:t>
            </w:r>
          </w:p>
        </w:tc>
        <w:tc>
          <w:tcPr>
            <w:tcW w:w="1648" w:type="dxa"/>
          </w:tcPr>
          <w:p w14:paraId="00000087" w14:textId="77777777" w:rsidR="003F0BEE" w:rsidRDefault="00BB06CA">
            <w:pPr>
              <w:spacing w:after="150"/>
              <w:rPr>
                <w:color w:val="333333"/>
                <w:sz w:val="24"/>
                <w:szCs w:val="24"/>
              </w:rPr>
            </w:pPr>
            <w:r>
              <w:rPr>
                <w:color w:val="333333"/>
                <w:sz w:val="24"/>
                <w:szCs w:val="24"/>
              </w:rPr>
              <w:t>2 Jahre</w:t>
            </w:r>
          </w:p>
        </w:tc>
      </w:tr>
    </w:tbl>
    <w:p w14:paraId="00000088" w14:textId="77777777" w:rsidR="003F0BEE" w:rsidRDefault="003F0BEE">
      <w:pPr>
        <w:shd w:val="clear" w:color="auto" w:fill="FFFFFF"/>
        <w:spacing w:after="150" w:line="240" w:lineRule="auto"/>
        <w:rPr>
          <w:color w:val="333333"/>
          <w:sz w:val="24"/>
          <w:szCs w:val="24"/>
        </w:rPr>
      </w:pPr>
    </w:p>
    <w:p w14:paraId="00000089" w14:textId="77777777" w:rsidR="003F0BEE" w:rsidRDefault="00BB06CA">
      <w:pPr>
        <w:rPr>
          <w:color w:val="333333"/>
          <w:sz w:val="24"/>
          <w:szCs w:val="24"/>
        </w:rPr>
      </w:pPr>
      <w:r>
        <w:br w:type="page"/>
      </w:r>
    </w:p>
    <w:p w14:paraId="0000008A" w14:textId="77777777" w:rsidR="003F0BEE" w:rsidRDefault="003F0BEE">
      <w:pPr>
        <w:shd w:val="clear" w:color="auto" w:fill="FFFFFF"/>
        <w:spacing w:after="150" w:line="240" w:lineRule="auto"/>
        <w:rPr>
          <w:color w:val="333333"/>
          <w:sz w:val="24"/>
          <w:szCs w:val="24"/>
        </w:rPr>
      </w:pPr>
    </w:p>
    <w:p w14:paraId="0000008B" w14:textId="77777777" w:rsidR="003F0BEE" w:rsidRDefault="00BB06CA">
      <w:pPr>
        <w:shd w:val="clear" w:color="auto" w:fill="FFFFFF"/>
        <w:spacing w:before="300" w:after="150" w:line="240" w:lineRule="auto"/>
        <w:rPr>
          <w:b/>
          <w:color w:val="006EB8"/>
          <w:sz w:val="36"/>
          <w:szCs w:val="36"/>
        </w:rPr>
      </w:pPr>
      <w:r>
        <w:rPr>
          <w:b/>
          <w:color w:val="006EB8"/>
          <w:sz w:val="36"/>
          <w:szCs w:val="36"/>
        </w:rPr>
        <w:t>5. Zu den Cookies gehörige Google-Dienste</w:t>
      </w:r>
    </w:p>
    <w:p w14:paraId="0000008C" w14:textId="33A14D8A" w:rsidR="003F0BEE" w:rsidRDefault="00BB06CA">
      <w:pPr>
        <w:shd w:val="clear" w:color="auto" w:fill="FFFFFF"/>
        <w:spacing w:before="150" w:after="150" w:line="240" w:lineRule="auto"/>
        <w:rPr>
          <w:color w:val="333333"/>
          <w:sz w:val="24"/>
          <w:szCs w:val="24"/>
        </w:rPr>
      </w:pPr>
      <w:r>
        <w:rPr>
          <w:color w:val="333333"/>
          <w:sz w:val="24"/>
          <w:szCs w:val="24"/>
        </w:rPr>
        <w:t xml:space="preserve">Die hier gelisteten Google-Services werden von der Google </w:t>
      </w:r>
      <w:proofErr w:type="spellStart"/>
      <w:r>
        <w:rPr>
          <w:color w:val="333333"/>
          <w:sz w:val="24"/>
          <w:szCs w:val="24"/>
        </w:rPr>
        <w:t>Ireland</w:t>
      </w:r>
      <w:proofErr w:type="spellEnd"/>
      <w:r>
        <w:rPr>
          <w:color w:val="333333"/>
          <w:sz w:val="24"/>
          <w:szCs w:val="24"/>
        </w:rPr>
        <w:t xml:space="preserve"> Limited („Google“) angeboten. Datenschutzeinstellungen für Ihr Google-Konto können Sie hier vornehmen: </w:t>
      </w:r>
      <w:hyperlink r:id="rId8">
        <w:r>
          <w:rPr>
            <w:color w:val="333333"/>
            <w:sz w:val="24"/>
            <w:szCs w:val="24"/>
          </w:rPr>
          <w:t>https://myaccount.google.com/intro/privacycheckup?utm_source=accounts&amp;utm_medium=callout&amp;utm_campaign=new_privacy_checkup</w:t>
        </w:r>
      </w:hyperlink>
    </w:p>
    <w:p w14:paraId="0000008D" w14:textId="77777777" w:rsidR="003F0BEE" w:rsidRDefault="00BB06CA">
      <w:pPr>
        <w:shd w:val="clear" w:color="auto" w:fill="FFFFFF"/>
        <w:spacing w:before="150" w:after="150" w:line="240" w:lineRule="auto"/>
        <w:rPr>
          <w:color w:val="333333"/>
          <w:sz w:val="24"/>
          <w:szCs w:val="24"/>
        </w:rPr>
      </w:pPr>
      <w:r>
        <w:rPr>
          <w:color w:val="333333"/>
          <w:sz w:val="24"/>
          <w:szCs w:val="24"/>
        </w:rPr>
        <w:t>Die Datenschutzerklärung von Google kann hier abgerufen werden: </w:t>
      </w:r>
      <w:hyperlink r:id="rId9">
        <w:r>
          <w:rPr>
            <w:color w:val="333333"/>
            <w:sz w:val="24"/>
            <w:szCs w:val="24"/>
          </w:rPr>
          <w:t>http://www.google.de/intl/de/policies/privacy</w:t>
        </w:r>
      </w:hyperlink>
    </w:p>
    <w:p w14:paraId="0000008E" w14:textId="77777777" w:rsidR="003F0BEE" w:rsidRDefault="00BB06CA">
      <w:pPr>
        <w:shd w:val="clear" w:color="auto" w:fill="FFFFFF"/>
        <w:spacing w:before="150" w:after="150" w:line="240" w:lineRule="auto"/>
        <w:rPr>
          <w:b/>
          <w:color w:val="006EB8"/>
          <w:sz w:val="27"/>
          <w:szCs w:val="27"/>
        </w:rPr>
      </w:pPr>
      <w:r>
        <w:rPr>
          <w:color w:val="333333"/>
          <w:sz w:val="24"/>
          <w:szCs w:val="24"/>
        </w:rPr>
        <w:t>Google behält sich vor, die Daten auch auf Servern in den USA zu verarbeiten und lässt insoweit die EU-Standardvertragsklauseln und weitere Schutzmaßnahmen zur Anwendung kommen, die ein angemessenes Datenschutzniveau garantieren sollen (Art. 46 Abs. 2 c) DS-GVO). Die USA gelten gegenwärtig als Land mit keinem ausreichenden Datenschutzniveau, weil dem Betroffenen dort nicht mit denen in der EU vergleichbare Rechte und Rechtsbehelfe zum Schutz seiner personenbezogenen Daten zustehen.</w:t>
      </w:r>
      <w:r>
        <w:rPr>
          <w:b/>
          <w:color w:val="006EB8"/>
          <w:sz w:val="27"/>
          <w:szCs w:val="27"/>
        </w:rPr>
        <w:t xml:space="preserve"> </w:t>
      </w:r>
    </w:p>
    <w:p w14:paraId="0000008F" w14:textId="77777777" w:rsidR="003F0BEE" w:rsidRDefault="00BB06CA">
      <w:pPr>
        <w:pBdr>
          <w:top w:val="nil"/>
          <w:left w:val="nil"/>
          <w:bottom w:val="nil"/>
          <w:right w:val="nil"/>
          <w:between w:val="nil"/>
        </w:pBdr>
        <w:spacing w:before="240" w:after="0" w:line="240" w:lineRule="auto"/>
        <w:rPr>
          <w:color w:val="000000"/>
          <w:sz w:val="24"/>
          <w:szCs w:val="24"/>
        </w:rPr>
      </w:pPr>
      <w:r>
        <w:rPr>
          <w:b/>
          <w:color w:val="333333"/>
          <w:sz w:val="21"/>
          <w:szCs w:val="21"/>
        </w:rPr>
        <w:t> </w:t>
      </w:r>
    </w:p>
    <w:p w14:paraId="00000090" w14:textId="77777777" w:rsidR="003F0BEE" w:rsidRDefault="00BB06CA">
      <w:pPr>
        <w:pBdr>
          <w:top w:val="nil"/>
          <w:left w:val="nil"/>
          <w:bottom w:val="nil"/>
          <w:right w:val="nil"/>
          <w:between w:val="nil"/>
        </w:pBdr>
        <w:spacing w:before="150" w:after="0" w:line="240" w:lineRule="auto"/>
        <w:rPr>
          <w:b/>
          <w:color w:val="006EB8"/>
          <w:sz w:val="36"/>
          <w:szCs w:val="36"/>
        </w:rPr>
      </w:pPr>
      <w:r>
        <w:rPr>
          <w:b/>
          <w:color w:val="006EB8"/>
          <w:sz w:val="36"/>
          <w:szCs w:val="36"/>
        </w:rPr>
        <w:t>5.1. Google Analytics</w:t>
      </w:r>
    </w:p>
    <w:p w14:paraId="00000091" w14:textId="77777777" w:rsidR="003F0BEE" w:rsidRDefault="00BB06CA">
      <w:pPr>
        <w:shd w:val="clear" w:color="auto" w:fill="FFFFFF"/>
        <w:spacing w:before="150" w:after="150" w:line="240" w:lineRule="auto"/>
        <w:rPr>
          <w:color w:val="333333"/>
          <w:sz w:val="24"/>
          <w:szCs w:val="24"/>
        </w:rPr>
      </w:pPr>
      <w:r>
        <w:rPr>
          <w:color w:val="333333"/>
          <w:sz w:val="24"/>
          <w:szCs w:val="24"/>
        </w:rPr>
        <w:t>Wir verwenden Google Analytics, einen Webanalysedienst von Google, der eine Analyse der Ihrer Nutzung der Webseite ermöglicht. Die durch den Cookie erzeugten Informationen über Ihren Besuch dieser Webseite werden an Server von Google übertragen und dort gespeichert. Google verwendet diese Informationen, um Ihre Nutzung der Webseite auszuwerten, um Reports über die Websiteaktivitäten für uns zusammenzustellen und um weitere mit der Webseitennutzung und der Internetnutzung verbundene Dienstleistungen uns gegenüber zu erbringen. Wir sind mit Google gemeinsam Verantwortliche und haben über unseren Account bei Google einen von Google vorgegebenen Joint-Control-Vertrag geschlossen. </w:t>
      </w:r>
    </w:p>
    <w:p w14:paraId="00000092" w14:textId="77777777" w:rsidR="003F0BEE" w:rsidRDefault="00BB06CA">
      <w:pPr>
        <w:shd w:val="clear" w:color="auto" w:fill="FFFFFF"/>
        <w:spacing w:before="150" w:after="150" w:line="240" w:lineRule="auto"/>
        <w:rPr>
          <w:color w:val="333333"/>
          <w:sz w:val="24"/>
          <w:szCs w:val="24"/>
        </w:rPr>
      </w:pPr>
      <w:r>
        <w:rPr>
          <w:color w:val="333333"/>
          <w:sz w:val="24"/>
          <w:szCs w:val="24"/>
        </w:rPr>
        <w:t>Zusammenfassung des Joint Control Vertrags mit Google: </w:t>
      </w:r>
    </w:p>
    <w:p w14:paraId="00000093" w14:textId="77777777" w:rsidR="003F0BEE" w:rsidRDefault="00BB06CA">
      <w:pPr>
        <w:shd w:val="clear" w:color="auto" w:fill="FFFFFF"/>
        <w:spacing w:before="150" w:after="150" w:line="240" w:lineRule="auto"/>
        <w:rPr>
          <w:color w:val="333333"/>
          <w:sz w:val="24"/>
          <w:szCs w:val="24"/>
        </w:rPr>
      </w:pPr>
      <w:r>
        <w:rPr>
          <w:color w:val="333333"/>
          <w:sz w:val="24"/>
          <w:szCs w:val="24"/>
        </w:rPr>
        <w:t>·         Jede Partei ist selbst dafür verantwortlich, dass für die jeweilige Datenverarbeitung eine Rechtsgrundlage besteht.</w:t>
      </w:r>
    </w:p>
    <w:p w14:paraId="00000094" w14:textId="77777777" w:rsidR="003F0BEE" w:rsidRDefault="00BB06CA">
      <w:pPr>
        <w:shd w:val="clear" w:color="auto" w:fill="FFFFFF"/>
        <w:spacing w:before="150" w:after="150" w:line="240" w:lineRule="auto"/>
        <w:rPr>
          <w:color w:val="333333"/>
          <w:sz w:val="24"/>
          <w:szCs w:val="24"/>
        </w:rPr>
      </w:pPr>
      <w:r>
        <w:rPr>
          <w:color w:val="333333"/>
          <w:sz w:val="24"/>
          <w:szCs w:val="24"/>
        </w:rPr>
        <w:t>·         Betroffenenrechte werden durch Google umgesetzt, soweit es sich nicht um eine ausschließliche Datenverarbeitung durch uns handelt. Zur Geltendmachung Ihrer Betroffenenrechte können Sie sich aber an uns und/oder Google wenden.</w:t>
      </w:r>
    </w:p>
    <w:p w14:paraId="00000095" w14:textId="77777777" w:rsidR="003F0BEE" w:rsidRDefault="00BB06CA">
      <w:pPr>
        <w:shd w:val="clear" w:color="auto" w:fill="FFFFFF"/>
        <w:spacing w:before="150" w:after="150" w:line="240" w:lineRule="auto"/>
        <w:rPr>
          <w:color w:val="333333"/>
          <w:sz w:val="24"/>
          <w:szCs w:val="24"/>
        </w:rPr>
      </w:pPr>
      <w:r>
        <w:rPr>
          <w:color w:val="333333"/>
          <w:sz w:val="24"/>
          <w:szCs w:val="24"/>
        </w:rPr>
        <w:t>·         Die Meldung von Datenschutzverstößen nach Art. 33 DS-GVO wird von Google übernommen.  Wir sind zur unmittelbaren Berichterstattung verpflichtet, sollte sich der Verdacht eines Datenschutzverstoßes ergeben. </w:t>
      </w:r>
    </w:p>
    <w:p w14:paraId="00000096" w14:textId="77777777" w:rsidR="003F0BEE" w:rsidRDefault="00BB06CA">
      <w:pPr>
        <w:shd w:val="clear" w:color="auto" w:fill="FFFFFF"/>
        <w:spacing w:before="150" w:after="150" w:line="240" w:lineRule="auto"/>
        <w:rPr>
          <w:color w:val="333333"/>
          <w:sz w:val="24"/>
          <w:szCs w:val="24"/>
        </w:rPr>
      </w:pPr>
      <w:r>
        <w:rPr>
          <w:color w:val="333333"/>
          <w:sz w:val="24"/>
          <w:szCs w:val="24"/>
        </w:rPr>
        <w:t>Zur Gewährleistung einer anonymisierten Erfassung von IP-Adressen wurde der Quelltext von Google Analytics um den Code „_</w:t>
      </w:r>
      <w:proofErr w:type="spellStart"/>
      <w:sdt>
        <w:sdtPr>
          <w:tag w:val="goog_rdk_1"/>
          <w:id w:val="961768413"/>
        </w:sdtPr>
        <w:sdtEndPr/>
        <w:sdtContent/>
      </w:sdt>
      <w:r>
        <w:rPr>
          <w:color w:val="333333"/>
          <w:sz w:val="24"/>
          <w:szCs w:val="24"/>
        </w:rPr>
        <w:t>anonymizeIp</w:t>
      </w:r>
      <w:proofErr w:type="spellEnd"/>
      <w:r>
        <w:rPr>
          <w:color w:val="333333"/>
          <w:sz w:val="24"/>
          <w:szCs w:val="24"/>
        </w:rPr>
        <w:t>“ erweitert, so dass IP-Adressen nur gekürzt weiterverarbeitet werden, um eine Personenbeziehbarkeit auszuschließen.</w:t>
      </w:r>
    </w:p>
    <w:p w14:paraId="00000097" w14:textId="77777777" w:rsidR="003F0BEE" w:rsidRDefault="00BB06CA">
      <w:pPr>
        <w:shd w:val="clear" w:color="auto" w:fill="FFFFFF"/>
        <w:spacing w:before="150" w:after="150" w:line="240" w:lineRule="auto"/>
        <w:rPr>
          <w:color w:val="333333"/>
          <w:sz w:val="24"/>
          <w:szCs w:val="24"/>
        </w:rPr>
      </w:pPr>
      <w:r>
        <w:rPr>
          <w:color w:val="333333"/>
          <w:sz w:val="24"/>
          <w:szCs w:val="24"/>
        </w:rPr>
        <w:t xml:space="preserve">Sie können die Speicherung auch dieser Cookies durch eine entsprechende Einstellung Ihres Browsers verhindern. Sie können darüber hinaus die Erfassung der durch das Cookie erzeugten und auf Ihre Nutzung unserer Webseite bezogenen Daten (inkl. Ihrer IP-Adresse) </w:t>
      </w:r>
      <w:r>
        <w:rPr>
          <w:color w:val="333333"/>
          <w:sz w:val="24"/>
          <w:szCs w:val="24"/>
        </w:rPr>
        <w:lastRenderedPageBreak/>
        <w:t>an Google sowie die Verarbeitung dieser Daten durch Google verhindern, indem Sie das unter dem folgenden Link verfügbare Browser-Plug-In herunterladen und installieren</w:t>
      </w:r>
    </w:p>
    <w:p w14:paraId="00000098" w14:textId="77777777" w:rsidR="003F0BEE" w:rsidRDefault="001E4902">
      <w:pPr>
        <w:shd w:val="clear" w:color="auto" w:fill="FFFFFF"/>
        <w:spacing w:before="150" w:after="150" w:line="240" w:lineRule="auto"/>
        <w:rPr>
          <w:color w:val="333333"/>
          <w:sz w:val="24"/>
          <w:szCs w:val="24"/>
        </w:rPr>
      </w:pPr>
      <w:hyperlink r:id="rId10">
        <w:r w:rsidR="00BB06CA">
          <w:rPr>
            <w:color w:val="333333"/>
            <w:sz w:val="24"/>
            <w:szCs w:val="24"/>
          </w:rPr>
          <w:t>http://tools.google.com/dlpage/gaoptout?hl=de</w:t>
        </w:r>
      </w:hyperlink>
    </w:p>
    <w:p w14:paraId="00000099" w14:textId="77777777" w:rsidR="003F0BEE" w:rsidRDefault="00BB06CA">
      <w:pPr>
        <w:shd w:val="clear" w:color="auto" w:fill="FFFFFF"/>
        <w:spacing w:before="150" w:after="150" w:line="240" w:lineRule="auto"/>
        <w:rPr>
          <w:color w:val="333333"/>
          <w:sz w:val="24"/>
          <w:szCs w:val="24"/>
        </w:rPr>
      </w:pPr>
      <w:r>
        <w:rPr>
          <w:color w:val="333333"/>
          <w:sz w:val="24"/>
          <w:szCs w:val="24"/>
        </w:rPr>
        <w:t>Sie können die Erfassung und Verwendung Ihrer Daten durch Google alternativ dadurch verhindern, indem Sie auf folgenden Link klicken:</w:t>
      </w:r>
    </w:p>
    <w:p w14:paraId="0000009A" w14:textId="77777777" w:rsidR="003F0BEE" w:rsidRDefault="001E4902">
      <w:pPr>
        <w:pBdr>
          <w:top w:val="nil"/>
          <w:left w:val="nil"/>
          <w:bottom w:val="nil"/>
          <w:right w:val="nil"/>
          <w:between w:val="nil"/>
        </w:pBdr>
        <w:spacing w:before="240" w:after="240" w:line="240" w:lineRule="auto"/>
        <w:rPr>
          <w:color w:val="000000"/>
          <w:sz w:val="24"/>
          <w:szCs w:val="24"/>
        </w:rPr>
      </w:pPr>
      <w:hyperlink r:id="rId11">
        <w:r w:rsidR="00BB06CA">
          <w:rPr>
            <w:color w:val="337AB7"/>
            <w:sz w:val="24"/>
            <w:szCs w:val="24"/>
            <w:u w:val="single"/>
          </w:rPr>
          <w:t>Google Universal Analytics deaktivieren</w:t>
        </w:r>
      </w:hyperlink>
    </w:p>
    <w:p w14:paraId="0000009B" w14:textId="77777777" w:rsidR="003F0BEE" w:rsidRDefault="00BB06CA">
      <w:pPr>
        <w:shd w:val="clear" w:color="auto" w:fill="FFFFFF"/>
        <w:spacing w:before="150" w:after="150" w:line="240" w:lineRule="auto"/>
        <w:rPr>
          <w:color w:val="333333"/>
          <w:sz w:val="24"/>
          <w:szCs w:val="24"/>
        </w:rPr>
      </w:pPr>
      <w:r>
        <w:rPr>
          <w:color w:val="333333"/>
          <w:sz w:val="24"/>
          <w:szCs w:val="24"/>
        </w:rPr>
        <w:t xml:space="preserve">Durch Klicken dieses Links wird ein </w:t>
      </w:r>
      <w:proofErr w:type="spellStart"/>
      <w:r>
        <w:rPr>
          <w:color w:val="333333"/>
          <w:sz w:val="24"/>
          <w:szCs w:val="24"/>
        </w:rPr>
        <w:t>Opt</w:t>
      </w:r>
      <w:proofErr w:type="spellEnd"/>
      <w:r>
        <w:rPr>
          <w:color w:val="333333"/>
          <w:sz w:val="24"/>
          <w:szCs w:val="24"/>
        </w:rPr>
        <w:t>-Out Cookie gesetzt, der verhindert, dass Ihre Daten von Google erfasst werden.</w:t>
      </w:r>
    </w:p>
    <w:p w14:paraId="0000009C" w14:textId="77777777" w:rsidR="003F0BEE" w:rsidRDefault="00BB06CA">
      <w:pPr>
        <w:shd w:val="clear" w:color="auto" w:fill="FFFFFF"/>
        <w:spacing w:before="150" w:after="150" w:line="240" w:lineRule="auto"/>
        <w:rPr>
          <w:color w:val="333333"/>
          <w:sz w:val="24"/>
          <w:szCs w:val="24"/>
        </w:rPr>
      </w:pPr>
      <w:r>
        <w:rPr>
          <w:color w:val="333333"/>
          <w:sz w:val="24"/>
          <w:szCs w:val="24"/>
        </w:rPr>
        <w:t>Nähere Informationen zu den Nutzungsbedingungen und der Datenschutzerklärung von Google für diesen Dienst können Sie unter folgenden Links abrufen:</w:t>
      </w:r>
    </w:p>
    <w:p w14:paraId="0000009D" w14:textId="77777777" w:rsidR="003F0BEE" w:rsidRDefault="00BB06CA">
      <w:pPr>
        <w:shd w:val="clear" w:color="auto" w:fill="FFFFFF"/>
        <w:spacing w:before="150" w:after="150" w:line="240" w:lineRule="auto"/>
        <w:rPr>
          <w:color w:val="333333"/>
          <w:sz w:val="24"/>
          <w:szCs w:val="24"/>
        </w:rPr>
      </w:pPr>
      <w:r>
        <w:rPr>
          <w:color w:val="333333"/>
          <w:sz w:val="24"/>
          <w:szCs w:val="24"/>
        </w:rPr>
        <w:t>http://www.google.com/analytics/terms/de.html</w:t>
      </w:r>
      <w:r>
        <w:rPr>
          <w:color w:val="333333"/>
          <w:sz w:val="24"/>
          <w:szCs w:val="24"/>
        </w:rPr>
        <w:br/>
      </w:r>
      <w:hyperlink r:id="rId12">
        <w:r>
          <w:rPr>
            <w:color w:val="333333"/>
            <w:sz w:val="24"/>
            <w:szCs w:val="24"/>
          </w:rPr>
          <w:t>http://www.google.com/intl/de/analytics/learn/privacy.html</w:t>
        </w:r>
      </w:hyperlink>
    </w:p>
    <w:p w14:paraId="0000009E" w14:textId="77777777" w:rsidR="003F0BEE" w:rsidRDefault="00BB06CA">
      <w:pPr>
        <w:shd w:val="clear" w:color="auto" w:fill="FFFFFF"/>
        <w:spacing w:before="150" w:after="150" w:line="240" w:lineRule="auto"/>
        <w:rPr>
          <w:color w:val="333333"/>
          <w:sz w:val="24"/>
          <w:szCs w:val="24"/>
        </w:rPr>
      </w:pPr>
      <w:r>
        <w:rPr>
          <w:color w:val="333333"/>
          <w:sz w:val="24"/>
          <w:szCs w:val="24"/>
        </w:rPr>
        <w:t>Daten durch Google werden insbesondere von Nutzern eines Gmail-Kontos erhoben, da hier auch Google der Betreiber ist. Sie können Ihre Werbeeinstellungen hierfür unter </w:t>
      </w:r>
      <w:hyperlink r:id="rId13">
        <w:r>
          <w:rPr>
            <w:color w:val="333333"/>
            <w:sz w:val="24"/>
            <w:szCs w:val="24"/>
          </w:rPr>
          <w:t>https://adssettings.google.com/authenticated</w:t>
        </w:r>
      </w:hyperlink>
      <w:r>
        <w:rPr>
          <w:color w:val="333333"/>
          <w:sz w:val="24"/>
          <w:szCs w:val="24"/>
        </w:rPr>
        <w:t> ändern, so dass keine Aktivitäten und Informationen für personalisierte Werbung mehr erhoben werden.</w:t>
      </w:r>
    </w:p>
    <w:p w14:paraId="116E57BE" w14:textId="77777777" w:rsidR="000B0A29" w:rsidRDefault="000B0A29">
      <w:pPr>
        <w:pBdr>
          <w:top w:val="nil"/>
          <w:left w:val="nil"/>
          <w:bottom w:val="nil"/>
          <w:right w:val="nil"/>
          <w:between w:val="nil"/>
        </w:pBdr>
        <w:spacing w:before="150" w:after="0" w:line="240" w:lineRule="auto"/>
        <w:rPr>
          <w:b/>
          <w:color w:val="006EB8"/>
          <w:sz w:val="36"/>
          <w:szCs w:val="36"/>
        </w:rPr>
      </w:pPr>
    </w:p>
    <w:p w14:paraId="0000009F" w14:textId="21A9FD7D" w:rsidR="003F0BEE" w:rsidRDefault="00BB06CA">
      <w:pPr>
        <w:pBdr>
          <w:top w:val="nil"/>
          <w:left w:val="nil"/>
          <w:bottom w:val="nil"/>
          <w:right w:val="nil"/>
          <w:between w:val="nil"/>
        </w:pBdr>
        <w:spacing w:before="150" w:after="0" w:line="240" w:lineRule="auto"/>
        <w:rPr>
          <w:b/>
          <w:color w:val="006EB8"/>
          <w:sz w:val="36"/>
          <w:szCs w:val="36"/>
        </w:rPr>
      </w:pPr>
      <w:r>
        <w:rPr>
          <w:b/>
          <w:color w:val="006EB8"/>
          <w:sz w:val="36"/>
          <w:szCs w:val="36"/>
        </w:rPr>
        <w:t>5.2 Google AdWords</w:t>
      </w:r>
    </w:p>
    <w:p w14:paraId="000000A0" w14:textId="77777777" w:rsidR="003F0BEE" w:rsidRDefault="00BB06CA">
      <w:pPr>
        <w:shd w:val="clear" w:color="auto" w:fill="FFFFFF"/>
        <w:spacing w:before="150" w:after="150" w:line="240" w:lineRule="auto"/>
        <w:rPr>
          <w:color w:val="333333"/>
          <w:sz w:val="24"/>
          <w:szCs w:val="24"/>
        </w:rPr>
      </w:pPr>
      <w:r>
        <w:rPr>
          <w:color w:val="333333"/>
          <w:sz w:val="24"/>
          <w:szCs w:val="24"/>
        </w:rPr>
        <w:t xml:space="preserve">Diese Website nutzt darüber hinaus das Online-Werbeprogramm „Google AdWords“ von Google, insbesondere das </w:t>
      </w:r>
      <w:proofErr w:type="spellStart"/>
      <w:r>
        <w:rPr>
          <w:color w:val="333333"/>
          <w:sz w:val="24"/>
          <w:szCs w:val="24"/>
        </w:rPr>
        <w:t>Conversion</w:t>
      </w:r>
      <w:proofErr w:type="spellEnd"/>
      <w:r>
        <w:rPr>
          <w:color w:val="333333"/>
          <w:sz w:val="24"/>
          <w:szCs w:val="24"/>
        </w:rPr>
        <w:t xml:space="preserve">-Tracking. Eine </w:t>
      </w:r>
      <w:proofErr w:type="spellStart"/>
      <w:r>
        <w:rPr>
          <w:color w:val="333333"/>
          <w:sz w:val="24"/>
          <w:szCs w:val="24"/>
        </w:rPr>
        <w:t>Conversion</w:t>
      </w:r>
      <w:proofErr w:type="spellEnd"/>
      <w:r>
        <w:rPr>
          <w:color w:val="333333"/>
          <w:sz w:val="24"/>
          <w:szCs w:val="24"/>
        </w:rPr>
        <w:t xml:space="preserve"> kann beispielsweise eine Anmeldung, ein Seitenzugriff oder eine Anfrage sein. Google hat ein Tool entwickelt, mit dem diese </w:t>
      </w:r>
      <w:proofErr w:type="spellStart"/>
      <w:r>
        <w:rPr>
          <w:color w:val="333333"/>
          <w:sz w:val="24"/>
          <w:szCs w:val="24"/>
        </w:rPr>
        <w:t>Conversions</w:t>
      </w:r>
      <w:proofErr w:type="spellEnd"/>
      <w:r>
        <w:rPr>
          <w:color w:val="333333"/>
          <w:sz w:val="24"/>
          <w:szCs w:val="24"/>
        </w:rPr>
        <w:t xml:space="preserve"> und letztlich die Effektivität von AdWords-Anzeigen gemessen werden können. Das Cookie für </w:t>
      </w:r>
      <w:proofErr w:type="spellStart"/>
      <w:r>
        <w:rPr>
          <w:color w:val="333333"/>
          <w:sz w:val="24"/>
          <w:szCs w:val="24"/>
        </w:rPr>
        <w:t>Conversion</w:t>
      </w:r>
      <w:proofErr w:type="spellEnd"/>
      <w:r>
        <w:rPr>
          <w:color w:val="333333"/>
          <w:sz w:val="24"/>
          <w:szCs w:val="24"/>
        </w:rPr>
        <w:t xml:space="preserve">-Tracking wird auf Ihrem Endgerät gesetzt, wenn Sie auf eine von Google geschaltete Anzeige klicken. Diese Cookies verlieren nach 30 Tagen ihre Gültigkeit und dienen nicht der persönlichen Identifizierung. Besuchen Sie bestimmte Seiten dieser Webseite und das Cookie ist noch nicht abgelaufen, können wir und Google erkennen, dass Sie auf die Anzeige geklickt haben und zu dieser Seite weitergeleitet wurden. Jeder Google AdWords-Kunde erhält ein anderes Cookie. Cookies können somit nicht über die Webseiten von AdWords-Kunden nachverfolgt werden. Die mithilfe des </w:t>
      </w:r>
      <w:proofErr w:type="spellStart"/>
      <w:r>
        <w:rPr>
          <w:color w:val="333333"/>
          <w:sz w:val="24"/>
          <w:szCs w:val="24"/>
        </w:rPr>
        <w:t>Conversion</w:t>
      </w:r>
      <w:proofErr w:type="spellEnd"/>
      <w:r>
        <w:rPr>
          <w:color w:val="333333"/>
          <w:sz w:val="24"/>
          <w:szCs w:val="24"/>
        </w:rPr>
        <w:t xml:space="preserve">-Cookies eingeholten Informationen dienen dazu, </w:t>
      </w:r>
      <w:proofErr w:type="spellStart"/>
      <w:r>
        <w:rPr>
          <w:color w:val="333333"/>
          <w:sz w:val="24"/>
          <w:szCs w:val="24"/>
        </w:rPr>
        <w:t>Conversion</w:t>
      </w:r>
      <w:proofErr w:type="spellEnd"/>
      <w:r>
        <w:rPr>
          <w:color w:val="333333"/>
          <w:sz w:val="24"/>
          <w:szCs w:val="24"/>
        </w:rPr>
        <w:t xml:space="preserve">-Statistiken für AdWords-Kunden zu erstellen, die sich für </w:t>
      </w:r>
      <w:proofErr w:type="spellStart"/>
      <w:r>
        <w:rPr>
          <w:color w:val="333333"/>
          <w:sz w:val="24"/>
          <w:szCs w:val="24"/>
        </w:rPr>
        <w:t>Conversion</w:t>
      </w:r>
      <w:proofErr w:type="spellEnd"/>
      <w:r>
        <w:rPr>
          <w:color w:val="333333"/>
          <w:sz w:val="24"/>
          <w:szCs w:val="24"/>
        </w:rPr>
        <w:t xml:space="preserve">-Tracking entschieden haben. Die Kunden, zu denen auch wir gehören, erfahren die Gesamtanzahl der Nutzer, die auf ihre Anzeige geklickt haben und zu einer mit einem </w:t>
      </w:r>
      <w:proofErr w:type="spellStart"/>
      <w:r>
        <w:rPr>
          <w:color w:val="333333"/>
          <w:sz w:val="24"/>
          <w:szCs w:val="24"/>
        </w:rPr>
        <w:t>Conversion</w:t>
      </w:r>
      <w:proofErr w:type="spellEnd"/>
      <w:r>
        <w:rPr>
          <w:color w:val="333333"/>
          <w:sz w:val="24"/>
          <w:szCs w:val="24"/>
        </w:rPr>
        <w:t xml:space="preserve">-Tracking-Tag versehenen Seite weitergeleitet wurden. Sie erhalten jedoch keine Informationen, mit denen sich Nutzer persönlich identifizieren lassen. Möchten Sie nicht am Tracking teilnehmen, können Sie das Cookie des Google </w:t>
      </w:r>
      <w:proofErr w:type="spellStart"/>
      <w:r>
        <w:rPr>
          <w:color w:val="333333"/>
          <w:sz w:val="24"/>
          <w:szCs w:val="24"/>
        </w:rPr>
        <w:t>Conversion</w:t>
      </w:r>
      <w:proofErr w:type="spellEnd"/>
      <w:r>
        <w:rPr>
          <w:color w:val="333333"/>
          <w:sz w:val="24"/>
          <w:szCs w:val="24"/>
        </w:rPr>
        <w:t>-Trackings über Ihren Internet-Browser unter Nutzereinstellungen leicht deaktivieren. Ferner können Sie in Ihren Werbeeinstellungen bei Google den Einsatz dieser Cookies unterbinden.</w:t>
      </w:r>
    </w:p>
    <w:p w14:paraId="249CC99F" w14:textId="77777777" w:rsidR="000B0A29" w:rsidRDefault="000B0A29">
      <w:pPr>
        <w:pBdr>
          <w:top w:val="nil"/>
          <w:left w:val="nil"/>
          <w:bottom w:val="nil"/>
          <w:right w:val="nil"/>
          <w:between w:val="nil"/>
        </w:pBdr>
        <w:spacing w:before="150" w:after="0" w:line="240" w:lineRule="auto"/>
        <w:rPr>
          <w:b/>
          <w:color w:val="006EB8"/>
          <w:sz w:val="36"/>
          <w:szCs w:val="36"/>
        </w:rPr>
      </w:pPr>
    </w:p>
    <w:p w14:paraId="5DE8E388" w14:textId="77777777" w:rsidR="000B0A29" w:rsidRDefault="000B0A29">
      <w:pPr>
        <w:pBdr>
          <w:top w:val="nil"/>
          <w:left w:val="nil"/>
          <w:bottom w:val="nil"/>
          <w:right w:val="nil"/>
          <w:between w:val="nil"/>
        </w:pBdr>
        <w:spacing w:before="150" w:after="0" w:line="240" w:lineRule="auto"/>
        <w:rPr>
          <w:b/>
          <w:color w:val="006EB8"/>
          <w:sz w:val="36"/>
          <w:szCs w:val="36"/>
        </w:rPr>
      </w:pPr>
    </w:p>
    <w:p w14:paraId="000000A1" w14:textId="2DEFA710" w:rsidR="003F0BEE" w:rsidRDefault="00BB06CA">
      <w:pPr>
        <w:pBdr>
          <w:top w:val="nil"/>
          <w:left w:val="nil"/>
          <w:bottom w:val="nil"/>
          <w:right w:val="nil"/>
          <w:between w:val="nil"/>
        </w:pBdr>
        <w:spacing w:before="150" w:after="0" w:line="240" w:lineRule="auto"/>
        <w:rPr>
          <w:b/>
          <w:color w:val="006EB8"/>
          <w:sz w:val="36"/>
          <w:szCs w:val="36"/>
        </w:rPr>
      </w:pPr>
      <w:r>
        <w:rPr>
          <w:b/>
          <w:color w:val="006EB8"/>
          <w:sz w:val="36"/>
          <w:szCs w:val="36"/>
        </w:rPr>
        <w:lastRenderedPageBreak/>
        <w:t>5.3 Google Fonts</w:t>
      </w:r>
    </w:p>
    <w:p w14:paraId="000000A2" w14:textId="77777777" w:rsidR="003F0BEE" w:rsidRDefault="00BB06CA">
      <w:pPr>
        <w:shd w:val="clear" w:color="auto" w:fill="FFFFFF"/>
        <w:spacing w:before="150" w:after="150" w:line="240" w:lineRule="auto"/>
        <w:rPr>
          <w:color w:val="333333"/>
          <w:sz w:val="24"/>
          <w:szCs w:val="24"/>
        </w:rPr>
      </w:pPr>
      <w:r>
        <w:rPr>
          <w:color w:val="333333"/>
          <w:sz w:val="24"/>
          <w:szCs w:val="24"/>
        </w:rPr>
        <w:t>VivaScope nutzt ferner das Tool „Google Fonts“ für die Anzeige der verschiedenen Schriftarten. Dieses Tool wird ebenfalls von Google angeboten. Hierzu wird die IP-Adresse des anfragenden Endgeräts an den die Schriftart ausliefernden Rechteinhaber übermittelt. Die Verarbeitung erfolgt im berechtigten Interesse von VivaScope zur Anzeige der Webseiteninhalte mit der gewünschten Schriftart (Art. 6 Abs 1 S. 1 f) DS-GVO). Die IP-Adresse wird unmittelbar nach dem Abruf der Schriftart gelöscht. Hier finden sich weitere Informationen zum Verwalten der eigenen Daten im Zusammenhang mit Google-Produkten: https://support.google.com/accounts/answer/3024190</w:t>
      </w:r>
    </w:p>
    <w:p w14:paraId="7069C961" w14:textId="77777777" w:rsidR="000B0A29" w:rsidRDefault="000B0A29">
      <w:pPr>
        <w:pBdr>
          <w:top w:val="nil"/>
          <w:left w:val="nil"/>
          <w:bottom w:val="nil"/>
          <w:right w:val="nil"/>
          <w:between w:val="nil"/>
        </w:pBdr>
        <w:spacing w:before="150" w:after="0" w:line="240" w:lineRule="auto"/>
        <w:rPr>
          <w:b/>
          <w:color w:val="006EB8"/>
          <w:sz w:val="36"/>
          <w:szCs w:val="36"/>
        </w:rPr>
      </w:pPr>
    </w:p>
    <w:p w14:paraId="000000A3" w14:textId="4A6DC6A0" w:rsidR="003F0BEE" w:rsidRDefault="00BB06CA">
      <w:pPr>
        <w:pBdr>
          <w:top w:val="nil"/>
          <w:left w:val="nil"/>
          <w:bottom w:val="nil"/>
          <w:right w:val="nil"/>
          <w:between w:val="nil"/>
        </w:pBdr>
        <w:spacing w:before="150" w:after="0" w:line="240" w:lineRule="auto"/>
        <w:rPr>
          <w:b/>
          <w:color w:val="006EB8"/>
          <w:sz w:val="36"/>
          <w:szCs w:val="36"/>
        </w:rPr>
      </w:pPr>
      <w:r>
        <w:rPr>
          <w:b/>
          <w:color w:val="006EB8"/>
          <w:sz w:val="36"/>
          <w:szCs w:val="36"/>
        </w:rPr>
        <w:t>5.4 Google Tag Manager</w:t>
      </w:r>
    </w:p>
    <w:p w14:paraId="000000A4" w14:textId="77777777" w:rsidR="003F0BEE" w:rsidRDefault="00BB06CA">
      <w:pPr>
        <w:shd w:val="clear" w:color="auto" w:fill="FFFFFF"/>
        <w:spacing w:before="150" w:after="150" w:line="240" w:lineRule="auto"/>
        <w:rPr>
          <w:color w:val="333333"/>
          <w:sz w:val="24"/>
          <w:szCs w:val="24"/>
        </w:rPr>
      </w:pPr>
      <w:r>
        <w:rPr>
          <w:color w:val="333333"/>
          <w:sz w:val="24"/>
          <w:szCs w:val="24"/>
        </w:rPr>
        <w:t xml:space="preserve">Der Google Tag Manager ist eine Lösung, mit der wir Website-Schlagwörter, also Tags, über eine Oberfläche verwalten und so andere Dienste in unsere Website einbinden können. Tags sind Codeteile, wie HTML oder JavaScript, die wir auf der Website für Analyse- oder Marketingzwecke einsetzen. Oder es kann sich dabei auch um ein </w:t>
      </w:r>
      <w:proofErr w:type="spellStart"/>
      <w:r>
        <w:rPr>
          <w:color w:val="333333"/>
          <w:sz w:val="24"/>
          <w:szCs w:val="24"/>
        </w:rPr>
        <w:t>Social</w:t>
      </w:r>
      <w:proofErr w:type="spellEnd"/>
      <w:r>
        <w:rPr>
          <w:color w:val="333333"/>
          <w:sz w:val="24"/>
          <w:szCs w:val="24"/>
        </w:rPr>
        <w:t xml:space="preserve"> Media Plugin handeln. Mit dem Tag Manager selbst (welches die Tags implementiert) werden z. B. keine Profile der Nutzer erstellt oder Cookies gespeichert. Vielmehr setzen die Tags und Skripte Cookies, die Daten von Nutzern sammeln, um Statistiken und Marketinganalysen zu erstellen, wie der oben genannte Dienst Google Analytics. Google erfährt lediglich die IP-Adresse des Nutzers, was erforderlich ist, um den Dienst zu erbringen. </w:t>
      </w:r>
    </w:p>
    <w:p w14:paraId="000000A5" w14:textId="77777777" w:rsidR="003F0BEE" w:rsidRDefault="003F0BEE">
      <w:pPr>
        <w:pBdr>
          <w:top w:val="nil"/>
          <w:left w:val="nil"/>
          <w:bottom w:val="nil"/>
          <w:right w:val="nil"/>
          <w:between w:val="nil"/>
        </w:pBdr>
        <w:spacing w:before="240" w:after="0" w:line="240" w:lineRule="auto"/>
        <w:rPr>
          <w:b/>
          <w:color w:val="000000"/>
          <w:sz w:val="24"/>
          <w:szCs w:val="24"/>
        </w:rPr>
      </w:pPr>
    </w:p>
    <w:p w14:paraId="000000A6" w14:textId="77777777" w:rsidR="003F0BEE" w:rsidRDefault="00BB06CA">
      <w:pPr>
        <w:spacing w:after="0" w:line="240" w:lineRule="auto"/>
        <w:rPr>
          <w:b/>
          <w:color w:val="006EB8"/>
          <w:sz w:val="36"/>
          <w:szCs w:val="36"/>
        </w:rPr>
      </w:pPr>
      <w:r>
        <w:rPr>
          <w:b/>
          <w:color w:val="006EB8"/>
          <w:sz w:val="36"/>
          <w:szCs w:val="36"/>
        </w:rPr>
        <w:t xml:space="preserve">5.5 Google </w:t>
      </w:r>
      <w:proofErr w:type="spellStart"/>
      <w:r>
        <w:rPr>
          <w:b/>
          <w:color w:val="006EB8"/>
          <w:sz w:val="36"/>
          <w:szCs w:val="36"/>
        </w:rPr>
        <w:t>reCaptcha</w:t>
      </w:r>
      <w:proofErr w:type="spellEnd"/>
    </w:p>
    <w:p w14:paraId="000000A7" w14:textId="77777777" w:rsidR="003F0BEE" w:rsidRDefault="003F0BEE">
      <w:pPr>
        <w:spacing w:after="0" w:line="240" w:lineRule="auto"/>
        <w:rPr>
          <w:color w:val="333333"/>
          <w:sz w:val="24"/>
          <w:szCs w:val="24"/>
        </w:rPr>
      </w:pPr>
    </w:p>
    <w:p w14:paraId="000000A8" w14:textId="77777777" w:rsidR="003F0BEE" w:rsidRDefault="00BB06CA">
      <w:pPr>
        <w:spacing w:after="0" w:line="240" w:lineRule="auto"/>
        <w:rPr>
          <w:color w:val="333333"/>
          <w:sz w:val="24"/>
          <w:szCs w:val="24"/>
        </w:rPr>
      </w:pPr>
      <w:r>
        <w:rPr>
          <w:color w:val="333333"/>
          <w:sz w:val="24"/>
          <w:szCs w:val="24"/>
        </w:rPr>
        <w:t xml:space="preserve">Diese Website nutzt den Dienst </w:t>
      </w:r>
      <w:proofErr w:type="spellStart"/>
      <w:r>
        <w:rPr>
          <w:color w:val="333333"/>
          <w:sz w:val="24"/>
          <w:szCs w:val="24"/>
        </w:rPr>
        <w:t>reCAPTCHA</w:t>
      </w:r>
      <w:proofErr w:type="spellEnd"/>
      <w:r>
        <w:rPr>
          <w:color w:val="333333"/>
          <w:sz w:val="24"/>
          <w:szCs w:val="24"/>
        </w:rPr>
        <w:t xml:space="preserve"> von Google, um den Missbrauch des Serviceangebots unserer Website zu unterbinden. Hierzu werden Ihnen vor der Versendung Ihrer Daten bei einer Anfrage Ihrerseits Fragen gestellt oder Aufgaben gegeben, um sicherzustellen, dass es sich bei Ihnen um eine natürliche Person handelt und die Anfrage nicht maschinell oder automatisiert generiert wurde. In diesem Zusammenhang wird Ihre IP-Adresse erhoben, aber auch Ihre Verweildauer auf der Website oder von Ihnen vorgenommene Mausbewegungen.</w:t>
      </w:r>
    </w:p>
    <w:p w14:paraId="000000A9" w14:textId="77777777" w:rsidR="003F0BEE" w:rsidRDefault="003F0BEE">
      <w:pPr>
        <w:spacing w:after="0" w:line="240" w:lineRule="auto"/>
        <w:rPr>
          <w:color w:val="333333"/>
          <w:sz w:val="24"/>
          <w:szCs w:val="24"/>
        </w:rPr>
      </w:pPr>
    </w:p>
    <w:p w14:paraId="000000AA" w14:textId="77777777" w:rsidR="003F0BEE" w:rsidRDefault="00BB06CA">
      <w:pPr>
        <w:spacing w:after="0" w:line="240" w:lineRule="auto"/>
        <w:rPr>
          <w:color w:val="333333"/>
          <w:sz w:val="24"/>
          <w:szCs w:val="24"/>
        </w:rPr>
      </w:pPr>
      <w:r>
        <w:rPr>
          <w:color w:val="333333"/>
          <w:sz w:val="24"/>
          <w:szCs w:val="24"/>
        </w:rPr>
        <w:t xml:space="preserve">Weitere Informationen zu Google </w:t>
      </w:r>
      <w:proofErr w:type="spellStart"/>
      <w:r>
        <w:rPr>
          <w:color w:val="333333"/>
          <w:sz w:val="24"/>
          <w:szCs w:val="24"/>
        </w:rPr>
        <w:t>reCAPTCHA</w:t>
      </w:r>
      <w:proofErr w:type="spellEnd"/>
      <w:r>
        <w:rPr>
          <w:color w:val="333333"/>
          <w:sz w:val="24"/>
          <w:szCs w:val="24"/>
        </w:rPr>
        <w:t xml:space="preserve"> erhalten Sie unter dem folgenden Link:</w:t>
      </w:r>
    </w:p>
    <w:p w14:paraId="000000AB" w14:textId="77777777" w:rsidR="003F0BEE" w:rsidRDefault="003F0BEE">
      <w:pPr>
        <w:spacing w:after="0" w:line="240" w:lineRule="auto"/>
        <w:rPr>
          <w:color w:val="333333"/>
          <w:sz w:val="24"/>
          <w:szCs w:val="24"/>
        </w:rPr>
      </w:pPr>
    </w:p>
    <w:p w14:paraId="000000AC" w14:textId="77777777" w:rsidR="003F0BEE" w:rsidRDefault="00BB06CA">
      <w:pPr>
        <w:spacing w:after="0" w:line="240" w:lineRule="auto"/>
        <w:rPr>
          <w:color w:val="333333"/>
          <w:sz w:val="24"/>
          <w:szCs w:val="24"/>
        </w:rPr>
      </w:pPr>
      <w:r>
        <w:rPr>
          <w:color w:val="333333"/>
          <w:sz w:val="24"/>
          <w:szCs w:val="24"/>
        </w:rPr>
        <w:t>https://www.google.com/recaptcha/intro/android.html.</w:t>
      </w:r>
    </w:p>
    <w:p w14:paraId="000000AD" w14:textId="77777777" w:rsidR="003F0BEE" w:rsidRDefault="003F0BEE">
      <w:pPr>
        <w:spacing w:after="0" w:line="240" w:lineRule="auto"/>
        <w:rPr>
          <w:b/>
          <w:color w:val="006EB8"/>
          <w:sz w:val="36"/>
          <w:szCs w:val="36"/>
        </w:rPr>
      </w:pPr>
    </w:p>
    <w:p w14:paraId="000000AE" w14:textId="77777777" w:rsidR="003F0BEE" w:rsidRDefault="00BB06CA">
      <w:pPr>
        <w:spacing w:after="0" w:line="240" w:lineRule="auto"/>
      </w:pPr>
      <w:r>
        <w:rPr>
          <w:b/>
          <w:color w:val="006EB8"/>
          <w:sz w:val="36"/>
          <w:szCs w:val="36"/>
        </w:rPr>
        <w:t>6. Integrierte Vimeo-Videos</w:t>
      </w:r>
    </w:p>
    <w:p w14:paraId="000000AF" w14:textId="77777777" w:rsidR="003F0BEE" w:rsidRDefault="00BB06CA">
      <w:pPr>
        <w:pBdr>
          <w:top w:val="nil"/>
          <w:left w:val="nil"/>
          <w:bottom w:val="nil"/>
          <w:right w:val="nil"/>
          <w:between w:val="nil"/>
        </w:pBdr>
        <w:spacing w:before="240" w:after="0" w:line="240" w:lineRule="auto"/>
        <w:rPr>
          <w:color w:val="333333"/>
          <w:sz w:val="24"/>
          <w:szCs w:val="24"/>
        </w:rPr>
      </w:pPr>
      <w:r>
        <w:rPr>
          <w:color w:val="333333"/>
          <w:sz w:val="24"/>
          <w:szCs w:val="24"/>
        </w:rPr>
        <w:t xml:space="preserve">Auf unserer Webseite sind Videos über den Anbieter Vimeo eingebettet. Anbieter der entsprechenden Plugins und der dazugehörigen Webseite unter </w:t>
      </w:r>
      <w:hyperlink r:id="rId14">
        <w:r>
          <w:rPr>
            <w:color w:val="0000FF"/>
            <w:sz w:val="24"/>
            <w:szCs w:val="24"/>
            <w:u w:val="single"/>
          </w:rPr>
          <w:t>https://www.vimeo.com</w:t>
        </w:r>
      </w:hyperlink>
      <w:r>
        <w:rPr>
          <w:color w:val="333333"/>
          <w:sz w:val="24"/>
          <w:szCs w:val="24"/>
        </w:rPr>
        <w:t xml:space="preserve"> ist die Vimeo LLC („Vimeo“), 555 West 18th Street, New York, New York 10011, USA. </w:t>
      </w:r>
    </w:p>
    <w:p w14:paraId="000000B0" w14:textId="77777777" w:rsidR="003F0BEE" w:rsidRDefault="00BB06CA">
      <w:pPr>
        <w:pBdr>
          <w:top w:val="nil"/>
          <w:left w:val="nil"/>
          <w:bottom w:val="nil"/>
          <w:right w:val="nil"/>
          <w:between w:val="nil"/>
        </w:pBdr>
        <w:spacing w:before="240" w:after="0" w:line="240" w:lineRule="auto"/>
        <w:rPr>
          <w:color w:val="333333"/>
          <w:sz w:val="24"/>
          <w:szCs w:val="24"/>
        </w:rPr>
      </w:pPr>
      <w:r>
        <w:rPr>
          <w:color w:val="333333"/>
          <w:sz w:val="24"/>
          <w:szCs w:val="24"/>
        </w:rPr>
        <w:t>Die Videos sind über sogenannte Inlineframes (kurz „</w:t>
      </w:r>
      <w:proofErr w:type="spellStart"/>
      <w:r>
        <w:rPr>
          <w:color w:val="333333"/>
          <w:sz w:val="24"/>
          <w:szCs w:val="24"/>
        </w:rPr>
        <w:t>Iframes</w:t>
      </w:r>
      <w:proofErr w:type="spellEnd"/>
      <w:r>
        <w:rPr>
          <w:color w:val="333333"/>
          <w:sz w:val="24"/>
          <w:szCs w:val="24"/>
        </w:rPr>
        <w:t xml:space="preserve">“) im erweiterten Datenschutzmodus eingebunden. Ein </w:t>
      </w:r>
      <w:proofErr w:type="spellStart"/>
      <w:r>
        <w:rPr>
          <w:color w:val="333333"/>
          <w:sz w:val="24"/>
          <w:szCs w:val="24"/>
        </w:rPr>
        <w:t>Iframe</w:t>
      </w:r>
      <w:proofErr w:type="spellEnd"/>
      <w:r>
        <w:rPr>
          <w:color w:val="333333"/>
          <w:sz w:val="24"/>
          <w:szCs w:val="24"/>
        </w:rPr>
        <w:t xml:space="preserve"> ist ein Element, mit dem über HTML Inhalte </w:t>
      </w:r>
      <w:r>
        <w:rPr>
          <w:color w:val="333333"/>
          <w:sz w:val="24"/>
          <w:szCs w:val="24"/>
        </w:rPr>
        <w:lastRenderedPageBreak/>
        <w:t xml:space="preserve">anderer Webseiten direkt in unsere Webseite eingebunden werden. Informationen werden erst dann durch Vimeo erhoben, wenn Sie einwilligen und das Video ansehen. Nach der Einwilligung werden die oben genannten Cookies gesetzt. Haben Sie bereits auf einer anderen Webseite in das Abspielen eingewilligt, erkennt Vimeo dies am gesetzten Cookie. Klicken Sie das Video an, erhält Vimeo die Information, von welcher Webseite aus Sie die Vimeo-Videos abrufen. Wenn Sie in Ihrem Vimeo-Account eingeloggt sind, kann Vimeo Ihr Surfverhalten Ihnen persönlich zuzuordnen. Dies verhindern Sie, indem Sie sich vorher aus Ihrem Vimeo-Account ausloggen. Wenn Sie mit den Plugins interagieren (wie z.B. Betätigung des Start-Buttons eines Videos), wird diese Information ebenfalls direkt an einen Server von Vimeo übermittelt und dort gespeichert. Zweck und Umfang der Datenerhebung und die weitere Verarbeitung und Nutzung der Daten durch Vimeo sowie Ihre Einstellungsmöglichkeiten zum Schutz Ihrer Daten entnehmen Sie bitte den Datenschutzhinweisen von Vimeo: </w:t>
      </w:r>
      <w:hyperlink r:id="rId15">
        <w:r>
          <w:rPr>
            <w:color w:val="333333"/>
            <w:sz w:val="24"/>
            <w:szCs w:val="24"/>
          </w:rPr>
          <w:t>vimeo.com/</w:t>
        </w:r>
        <w:proofErr w:type="spellStart"/>
        <w:r>
          <w:rPr>
            <w:color w:val="333333"/>
            <w:sz w:val="24"/>
            <w:szCs w:val="24"/>
          </w:rPr>
          <w:t>privacy</w:t>
        </w:r>
        <w:proofErr w:type="spellEnd"/>
      </w:hyperlink>
      <w:r>
        <w:rPr>
          <w:color w:val="333333"/>
          <w:sz w:val="24"/>
          <w:szCs w:val="24"/>
        </w:rPr>
        <w:t xml:space="preserve">. </w:t>
      </w:r>
    </w:p>
    <w:p w14:paraId="000000B1" w14:textId="77777777" w:rsidR="003F0BEE" w:rsidRDefault="003F0BEE">
      <w:pPr>
        <w:pBdr>
          <w:top w:val="nil"/>
          <w:left w:val="nil"/>
          <w:bottom w:val="nil"/>
          <w:right w:val="nil"/>
          <w:between w:val="nil"/>
        </w:pBdr>
        <w:spacing w:before="240" w:after="0" w:line="240" w:lineRule="auto"/>
        <w:rPr>
          <w:color w:val="333333"/>
          <w:sz w:val="24"/>
          <w:szCs w:val="24"/>
        </w:rPr>
      </w:pPr>
    </w:p>
    <w:p w14:paraId="000000B2" w14:textId="77777777" w:rsidR="003F0BEE" w:rsidRDefault="00BB06CA">
      <w:pPr>
        <w:shd w:val="clear" w:color="auto" w:fill="FFFFFF"/>
        <w:spacing w:before="300" w:after="150" w:line="240" w:lineRule="auto"/>
        <w:rPr>
          <w:b/>
          <w:color w:val="006EB8"/>
          <w:sz w:val="36"/>
          <w:szCs w:val="36"/>
        </w:rPr>
      </w:pPr>
      <w:r>
        <w:rPr>
          <w:b/>
          <w:color w:val="006EB8"/>
          <w:sz w:val="36"/>
          <w:szCs w:val="36"/>
        </w:rPr>
        <w:t>7. Kontaktformular</w:t>
      </w:r>
    </w:p>
    <w:p w14:paraId="000000B3" w14:textId="77777777" w:rsidR="003F0BEE" w:rsidRDefault="00BB06CA">
      <w:pPr>
        <w:shd w:val="clear" w:color="auto" w:fill="FFFFFF"/>
        <w:spacing w:after="150" w:line="240" w:lineRule="auto"/>
        <w:rPr>
          <w:color w:val="333333"/>
          <w:sz w:val="24"/>
          <w:szCs w:val="24"/>
        </w:rPr>
      </w:pPr>
      <w:r>
        <w:rPr>
          <w:color w:val="333333"/>
        </w:rPr>
        <w:t>Bei Nutzung unseres Kontaktformulars, das über den Link „Kontakt“ abgerufen werden kann, werden Sie aufgefordert, bestimmte Daten (wie Anrede, Name, Vorname, E-Mail-Adresse, Telefonnummer, Institut/Unternehmen und Nachricht an uns) anzugeben. Die mit einem Sternchen gekennzeichneten Angaben sind Pflichtangaben. Alle Angaben dienen der Bearbeitung Ihres Anliegens. Wir nutzen die Daten zur Bearbeitung Ihrer Anfrage und damit für vorvertragliche Maßnahmen bzw. in unserem berechtigten Interesse, Anfragen zu unserem Unternehmen zu ermöglichen und hierauf zu antworten (Art. 6 Abs. 1 S. 1 b), f) DS-GVO).</w:t>
      </w:r>
    </w:p>
    <w:p w14:paraId="000000B4" w14:textId="77777777" w:rsidR="003F0BEE" w:rsidRDefault="00BB06CA">
      <w:pPr>
        <w:shd w:val="clear" w:color="auto" w:fill="FFFFFF"/>
        <w:spacing w:after="150" w:line="240" w:lineRule="auto"/>
        <w:rPr>
          <w:color w:val="333333"/>
          <w:sz w:val="24"/>
          <w:szCs w:val="24"/>
        </w:rPr>
      </w:pPr>
      <w:r>
        <w:rPr>
          <w:color w:val="333333"/>
        </w:rPr>
        <w:t>Ohne Bereitstellung der Pflichtangaben erhalten Sie von uns leider keine Antwort. Die Nichtbereitstellung freiwilliger Angaben hat keine Auswirkungen.</w:t>
      </w:r>
    </w:p>
    <w:p w14:paraId="000000B5" w14:textId="77777777" w:rsidR="003F0BEE" w:rsidRDefault="00BB06CA">
      <w:pPr>
        <w:shd w:val="clear" w:color="auto" w:fill="FFFFFF"/>
        <w:spacing w:after="150" w:line="240" w:lineRule="auto"/>
        <w:rPr>
          <w:color w:val="333333"/>
          <w:sz w:val="24"/>
          <w:szCs w:val="24"/>
        </w:rPr>
      </w:pPr>
      <w:r>
        <w:rPr>
          <w:color w:val="333333"/>
          <w:sz w:val="24"/>
          <w:szCs w:val="24"/>
        </w:rPr>
        <w:t> </w:t>
      </w:r>
    </w:p>
    <w:p w14:paraId="000000B6" w14:textId="77777777" w:rsidR="003F0BEE" w:rsidRDefault="00BB06CA">
      <w:pPr>
        <w:shd w:val="clear" w:color="auto" w:fill="FFFFFF"/>
        <w:spacing w:before="300" w:after="150" w:line="240" w:lineRule="auto"/>
        <w:rPr>
          <w:b/>
          <w:color w:val="006EB8"/>
          <w:sz w:val="36"/>
          <w:szCs w:val="36"/>
        </w:rPr>
      </w:pPr>
      <w:r>
        <w:rPr>
          <w:b/>
          <w:color w:val="006EB8"/>
          <w:sz w:val="36"/>
          <w:szCs w:val="36"/>
        </w:rPr>
        <w:t>8. Karriere</w:t>
      </w:r>
    </w:p>
    <w:p w14:paraId="000000B7" w14:textId="77777777" w:rsidR="003F0BEE" w:rsidRDefault="00BB06CA">
      <w:pPr>
        <w:shd w:val="clear" w:color="auto" w:fill="FFFFFF"/>
        <w:spacing w:after="150" w:line="240" w:lineRule="auto"/>
        <w:rPr>
          <w:color w:val="333333"/>
          <w:sz w:val="24"/>
          <w:szCs w:val="24"/>
        </w:rPr>
      </w:pPr>
      <w:r>
        <w:rPr>
          <w:color w:val="333333"/>
          <w:sz w:val="24"/>
          <w:szCs w:val="24"/>
        </w:rPr>
        <w:t xml:space="preserve">Über den Link „Karriere“ haben Sie die Möglichkeit, sich über aktuelle Stellenangebote bei VivaScope zu informieren. Eine Onlinebewerbung ist nicht </w:t>
      </w:r>
      <w:sdt>
        <w:sdtPr>
          <w:tag w:val="goog_rdk_2"/>
          <w:id w:val="1560217694"/>
        </w:sdtPr>
        <w:sdtEndPr/>
        <w:sdtContent/>
      </w:sdt>
      <w:r>
        <w:rPr>
          <w:color w:val="333333"/>
          <w:sz w:val="24"/>
          <w:szCs w:val="24"/>
        </w:rPr>
        <w:t>möglich. Sie können uns Ihre Bewerbungsunterlagen aber gerne an die angegebene E-Mailadresse bewerbung@vivascope.com senden. Achten Sie hierbei bitte auf einen ausreichenden Datenschutz.</w:t>
      </w:r>
    </w:p>
    <w:p w14:paraId="000000B8" w14:textId="77777777" w:rsidR="003F0BEE" w:rsidRDefault="00BB06CA">
      <w:pPr>
        <w:shd w:val="clear" w:color="auto" w:fill="FFFFFF"/>
        <w:spacing w:after="150" w:line="240" w:lineRule="auto"/>
        <w:rPr>
          <w:color w:val="333333"/>
          <w:sz w:val="24"/>
          <w:szCs w:val="24"/>
        </w:rPr>
      </w:pPr>
      <w:r>
        <w:rPr>
          <w:color w:val="333333"/>
          <w:sz w:val="24"/>
          <w:szCs w:val="24"/>
        </w:rPr>
        <w:t>Sämtliche Daten werden zur Bearbeitung Ihrer Bewerbung und damit für vorvertragliche Zwecke und für ein mögliches Arbeitsverhältnis verwendet (Art. 6 Abs. 1 S.1 b) DS-GVO, § 26 BDSG). Die E-Mail-Adresse wird benötigt, um den Eingang Ihrer Bewerbung unmittelbar bestätigen zu können. Kontaktdaten werden verwendet, um mit Ihnen in Verbindung zu treten, z.B. um ein Vorstellungsgespräch zu vereinbaren.</w:t>
      </w:r>
    </w:p>
    <w:p w14:paraId="000000B9" w14:textId="65552096" w:rsidR="003F0BEE" w:rsidRDefault="00BB06CA">
      <w:pPr>
        <w:shd w:val="clear" w:color="auto" w:fill="FFFFFF"/>
        <w:spacing w:after="150" w:line="240" w:lineRule="auto"/>
        <w:rPr>
          <w:color w:val="333333"/>
          <w:sz w:val="24"/>
          <w:szCs w:val="24"/>
        </w:rPr>
      </w:pPr>
      <w:r>
        <w:rPr>
          <w:color w:val="333333"/>
          <w:sz w:val="24"/>
          <w:szCs w:val="24"/>
        </w:rPr>
        <w:t xml:space="preserve">Ihre Bewerberdaten bleiben bis 6 Monate nach Vergabe des gewünschten Ausbildungsplatzes bzw. der Position bzw. bei einer Initiativbewerbung nach Absage gespeichert. Unmittelbar nach Vergabe des Ausbildungsplatzes bzw. der Position werden die Daten der Bewerber (m/w/d), welche nicht den Zuschlag erhalten haben, für jegliche andere Verwendung als die Klärung von Bewerberansprüchen gesperrt. Bei Initiativbewerbungen erfolgt die Sperrung nach Absage. Eine darüberhinausgehende Speicherung und </w:t>
      </w:r>
      <w:r>
        <w:rPr>
          <w:color w:val="333333"/>
          <w:sz w:val="24"/>
          <w:szCs w:val="24"/>
        </w:rPr>
        <w:lastRenderedPageBreak/>
        <w:t xml:space="preserve">Verwendung von Bewerberdaten erfolgt nur, soweit Sie uns Ihr ausdrückliches Einverständnis zur weiteren Aufbewahrung Ihrer Bewerberdaten erteilt haben oder im Falle eines berechtigten Interesses der VivaScope, z.B. bei einer Beweispflicht in einem Gerichtsverfahren. Wird mit einem Bewerber ein Anstellungs- bzw. Ausbildungsvertrag geschlossen, werden die Daten zur Durchführung und Abwicklung des Beschäftigungsverhältnisses und somit für vertragliche Zwecke gespeichert und verarbeitet. </w:t>
      </w:r>
    </w:p>
    <w:p w14:paraId="548FBDC5" w14:textId="77777777" w:rsidR="000B0A29" w:rsidRDefault="000B0A29" w:rsidP="000B0A29"/>
    <w:p w14:paraId="000000BC" w14:textId="60E1E15E" w:rsidR="003F0BEE" w:rsidRPr="000B0A29" w:rsidRDefault="00BB06CA" w:rsidP="000B0A29">
      <w:pPr>
        <w:rPr>
          <w:color w:val="333333"/>
          <w:sz w:val="24"/>
          <w:szCs w:val="24"/>
        </w:rPr>
      </w:pPr>
      <w:r>
        <w:rPr>
          <w:b/>
          <w:color w:val="006EB8"/>
          <w:sz w:val="36"/>
          <w:szCs w:val="36"/>
        </w:rPr>
        <w:t>9. Gesetzliche und vertragliche Pflichten zur Bereitstellung</w:t>
      </w:r>
    </w:p>
    <w:p w14:paraId="000000BD" w14:textId="77777777" w:rsidR="003F0BEE" w:rsidRDefault="00BB06CA">
      <w:pPr>
        <w:shd w:val="clear" w:color="auto" w:fill="FFFFFF"/>
        <w:spacing w:after="150" w:line="240" w:lineRule="auto"/>
        <w:rPr>
          <w:color w:val="333333"/>
          <w:sz w:val="24"/>
          <w:szCs w:val="24"/>
        </w:rPr>
      </w:pPr>
      <w:r>
        <w:rPr>
          <w:color w:val="333333"/>
          <w:sz w:val="24"/>
          <w:szCs w:val="24"/>
        </w:rPr>
        <w:t xml:space="preserve">Die Bereitstellung Ihrer Daten, wie sie in dieser Datenschutzerklärung beschrieben sind, ist weder vertraglich noch gesetzlich vorgeschrieben. Ohne die Bereitstellung von Bewerberdaten können wir Ihre Bewerbung jedoch nicht berücksichtigen wie auch ohne Kontaktdatum keine Anfrage beantworten. </w:t>
      </w:r>
    </w:p>
    <w:p w14:paraId="000000BE" w14:textId="77777777" w:rsidR="003F0BEE" w:rsidRDefault="003F0BEE">
      <w:pPr>
        <w:shd w:val="clear" w:color="auto" w:fill="FFFFFF"/>
        <w:spacing w:before="300" w:after="150" w:line="240" w:lineRule="auto"/>
        <w:rPr>
          <w:b/>
          <w:color w:val="006EB8"/>
          <w:sz w:val="36"/>
          <w:szCs w:val="36"/>
        </w:rPr>
      </w:pPr>
    </w:p>
    <w:p w14:paraId="000000BF" w14:textId="77777777" w:rsidR="003F0BEE" w:rsidRDefault="00BB06CA">
      <w:pPr>
        <w:shd w:val="clear" w:color="auto" w:fill="FFFFFF"/>
        <w:spacing w:before="300" w:after="150" w:line="240" w:lineRule="auto"/>
        <w:rPr>
          <w:b/>
          <w:color w:val="006EB8"/>
          <w:sz w:val="36"/>
          <w:szCs w:val="36"/>
        </w:rPr>
      </w:pPr>
      <w:r>
        <w:rPr>
          <w:b/>
          <w:color w:val="006EB8"/>
          <w:sz w:val="36"/>
          <w:szCs w:val="36"/>
        </w:rPr>
        <w:t>10. Weitergabe Ihrer Daten</w:t>
      </w:r>
    </w:p>
    <w:p w14:paraId="000000C0" w14:textId="77777777" w:rsidR="003F0BEE" w:rsidRDefault="00BB06CA">
      <w:pPr>
        <w:shd w:val="clear" w:color="auto" w:fill="FFFFFF"/>
        <w:spacing w:after="150" w:line="240" w:lineRule="auto"/>
        <w:rPr>
          <w:color w:val="333333"/>
          <w:sz w:val="24"/>
          <w:szCs w:val="24"/>
        </w:rPr>
      </w:pPr>
      <w:r>
        <w:rPr>
          <w:color w:val="333333"/>
          <w:sz w:val="24"/>
          <w:szCs w:val="24"/>
        </w:rPr>
        <w:t>Wir geben Ihre Daten nur an Dritte weiter, wenn wir hierzu aufgrund des geltenden Rechts berechtigt oder verpflichtet sind.</w:t>
      </w:r>
    </w:p>
    <w:p w14:paraId="000000C1" w14:textId="77777777" w:rsidR="003F0BEE" w:rsidRDefault="00BB06CA">
      <w:pPr>
        <w:shd w:val="clear" w:color="auto" w:fill="FFFFFF"/>
        <w:spacing w:after="150" w:line="240" w:lineRule="auto"/>
        <w:rPr>
          <w:color w:val="333333"/>
          <w:sz w:val="24"/>
          <w:szCs w:val="24"/>
        </w:rPr>
      </w:pPr>
      <w:r>
        <w:rPr>
          <w:color w:val="333333"/>
        </w:rPr>
        <w:t>Eine Berechtigung liegt vor, wenn Sie uns eine Einwilligung erteilen oder Dritte, die Daten in unserem Auftrag verarbeiten: Wenn wir unsere Geschäftstätigkeiten (z.B. Betrieb der Website, Produktanpassung, Erstellen und Versenden von Werbematerial, Datenanalyse und gegebenenfalls Datenbereinigung) nicht selbst vornehmen, sondern von anderen Unternehmern vornehmen lassen, und diese Tätigkeiten mit der Verarbeitung Ihrer Daten verbunden ist, haben wir diese Unternehmen zuvor vertraglich verpflichtet, die Daten nur für die uns rechtlich erlaubten Zwecke zu verwenden. Wir sind befugt, diese Unternehmen insoweit zu kontrollieren.</w:t>
      </w:r>
    </w:p>
    <w:p w14:paraId="000000C2" w14:textId="77777777" w:rsidR="003F0BEE" w:rsidRDefault="00BB06CA">
      <w:pPr>
        <w:shd w:val="clear" w:color="auto" w:fill="FFFFFF"/>
        <w:spacing w:after="150" w:line="240" w:lineRule="auto"/>
        <w:rPr>
          <w:color w:val="333333"/>
          <w:sz w:val="24"/>
          <w:szCs w:val="24"/>
        </w:rPr>
      </w:pPr>
      <w:r>
        <w:rPr>
          <w:color w:val="333333"/>
          <w:sz w:val="24"/>
          <w:szCs w:val="24"/>
        </w:rPr>
        <w:t>Im Einzelfall können wir rechtlich verpflichtet sein, personenbezogene Daten an Behörden oder Gerichte weiterzugeben. Die damit verbundene Datenverarbeitung beruht damit auf einer rechtlichen Verpflichtung.</w:t>
      </w:r>
    </w:p>
    <w:p w14:paraId="000000C3" w14:textId="77777777" w:rsidR="003F0BEE" w:rsidRDefault="00BB06CA">
      <w:pPr>
        <w:shd w:val="clear" w:color="auto" w:fill="FFFFFF"/>
        <w:spacing w:after="150" w:line="240" w:lineRule="auto"/>
        <w:rPr>
          <w:color w:val="333333"/>
          <w:sz w:val="24"/>
          <w:szCs w:val="24"/>
        </w:rPr>
      </w:pPr>
      <w:r>
        <w:rPr>
          <w:color w:val="333333"/>
          <w:sz w:val="24"/>
          <w:szCs w:val="24"/>
        </w:rPr>
        <w:t xml:space="preserve">Eine Datenweitergabe erfolgt an Google aufgrund einer gemeinsamen Datenverarbeitung, soweit Sie uns zur Verwendung dieser Dienste eine Einwilligung erteilt haben (siehe Ziffer 5. dieser Datenschutzerklärung). </w:t>
      </w:r>
    </w:p>
    <w:p w14:paraId="000000C4" w14:textId="77777777" w:rsidR="003F0BEE" w:rsidRDefault="00BB06CA">
      <w:pPr>
        <w:shd w:val="clear" w:color="auto" w:fill="FFFFFF"/>
        <w:spacing w:before="300" w:after="150" w:line="240" w:lineRule="auto"/>
        <w:rPr>
          <w:b/>
          <w:color w:val="006EB8"/>
          <w:sz w:val="36"/>
          <w:szCs w:val="36"/>
        </w:rPr>
      </w:pPr>
      <w:r>
        <w:rPr>
          <w:b/>
          <w:color w:val="006EB8"/>
          <w:sz w:val="36"/>
          <w:szCs w:val="36"/>
        </w:rPr>
        <w:t> </w:t>
      </w:r>
    </w:p>
    <w:p w14:paraId="000000C5" w14:textId="77777777" w:rsidR="003F0BEE" w:rsidRDefault="00BB06CA">
      <w:pPr>
        <w:shd w:val="clear" w:color="auto" w:fill="FFFFFF"/>
        <w:spacing w:before="300" w:after="150" w:line="240" w:lineRule="auto"/>
        <w:rPr>
          <w:b/>
          <w:color w:val="006EB8"/>
          <w:sz w:val="36"/>
          <w:szCs w:val="36"/>
        </w:rPr>
      </w:pPr>
      <w:r>
        <w:rPr>
          <w:b/>
          <w:color w:val="006EB8"/>
          <w:sz w:val="36"/>
          <w:szCs w:val="36"/>
        </w:rPr>
        <w:t>11. Speicherdauer und Löschung von Daten</w:t>
      </w:r>
    </w:p>
    <w:p w14:paraId="000000C6" w14:textId="77777777" w:rsidR="003F0BEE" w:rsidRDefault="00BB06CA">
      <w:pPr>
        <w:shd w:val="clear" w:color="auto" w:fill="FFFFFF"/>
        <w:spacing w:after="150" w:line="240" w:lineRule="auto"/>
        <w:rPr>
          <w:color w:val="333333"/>
          <w:sz w:val="24"/>
          <w:szCs w:val="24"/>
        </w:rPr>
      </w:pPr>
      <w:r>
        <w:rPr>
          <w:color w:val="333333"/>
        </w:rPr>
        <w:t xml:space="preserve">Die Speicherung von mitgeteilten Kontaktdaten erfolgt so lange, bis wir davon ausgehen können, dass sich Ihr Anliegen erledigt hat, spätestens drei Monate nach der letzten Korrespondenz. Sind die Daten als Beweismittel erforderlich, erfolgt die Aufbewahrung im Rahmen der gesetzlichen Verjährungsregelungen bzw. bis das jeweilige Verfahren abgeschlossen ist. Logfiles werden </w:t>
      </w:r>
      <w:sdt>
        <w:sdtPr>
          <w:tag w:val="goog_rdk_3"/>
          <w:id w:val="1000776218"/>
        </w:sdtPr>
        <w:sdtEndPr/>
        <w:sdtContent/>
      </w:sdt>
      <w:r>
        <w:rPr>
          <w:color w:val="333333"/>
        </w:rPr>
        <w:t>7 Tage nach Erhebung gelöscht. Für Bewerberdaten gelten unter der Ziffer „Karriere“ dargestellten Löschfristen, die Speicherdauer von Cookies ist ebenfalls oben angegeben. </w:t>
      </w:r>
    </w:p>
    <w:p w14:paraId="000000C7" w14:textId="77777777" w:rsidR="003F0BEE" w:rsidRDefault="00BB06CA">
      <w:pPr>
        <w:shd w:val="clear" w:color="auto" w:fill="FFFFFF"/>
        <w:spacing w:after="150" w:line="240" w:lineRule="auto"/>
        <w:rPr>
          <w:color w:val="333333"/>
          <w:sz w:val="24"/>
          <w:szCs w:val="24"/>
        </w:rPr>
      </w:pPr>
      <w:r>
        <w:rPr>
          <w:color w:val="333333"/>
        </w:rPr>
        <w:t> </w:t>
      </w:r>
    </w:p>
    <w:p w14:paraId="000000C8" w14:textId="77777777" w:rsidR="003F0BEE" w:rsidRDefault="00BB06CA">
      <w:pPr>
        <w:shd w:val="clear" w:color="auto" w:fill="FFFFFF"/>
        <w:spacing w:before="300" w:after="150" w:line="240" w:lineRule="auto"/>
        <w:rPr>
          <w:b/>
          <w:color w:val="006EB8"/>
          <w:sz w:val="36"/>
          <w:szCs w:val="36"/>
        </w:rPr>
      </w:pPr>
      <w:r>
        <w:rPr>
          <w:b/>
          <w:color w:val="006EB8"/>
          <w:sz w:val="36"/>
          <w:szCs w:val="36"/>
        </w:rPr>
        <w:lastRenderedPageBreak/>
        <w:t>12. Ihre Rechte (Widerspruch, Widerruf, Auskunft, Berichtigung, Einschränkung der Verarbeitung, Löschung, Übertragung, Beschwerde)</w:t>
      </w:r>
    </w:p>
    <w:p w14:paraId="000000C9" w14:textId="77777777" w:rsidR="003F0BEE" w:rsidRDefault="00BB06CA">
      <w:pPr>
        <w:shd w:val="clear" w:color="auto" w:fill="FFFFFF"/>
        <w:spacing w:after="150" w:line="240" w:lineRule="auto"/>
        <w:rPr>
          <w:color w:val="333333"/>
          <w:sz w:val="24"/>
          <w:szCs w:val="24"/>
        </w:rPr>
      </w:pPr>
      <w:r>
        <w:rPr>
          <w:color w:val="333333"/>
          <w:sz w:val="24"/>
          <w:szCs w:val="24"/>
        </w:rPr>
        <w:t> </w:t>
      </w:r>
    </w:p>
    <w:p w14:paraId="000000CA" w14:textId="77777777" w:rsidR="003F0BEE" w:rsidRDefault="00BB06CA">
      <w:pPr>
        <w:shd w:val="clear" w:color="auto" w:fill="FFFFFF"/>
        <w:spacing w:before="150" w:after="150" w:line="240" w:lineRule="auto"/>
        <w:rPr>
          <w:b/>
          <w:color w:val="006EB8"/>
          <w:sz w:val="36"/>
          <w:szCs w:val="36"/>
        </w:rPr>
      </w:pPr>
      <w:r>
        <w:rPr>
          <w:b/>
          <w:color w:val="006EB8"/>
          <w:sz w:val="36"/>
          <w:szCs w:val="36"/>
        </w:rPr>
        <w:t>12.1. Widerspruch</w:t>
      </w:r>
    </w:p>
    <w:p w14:paraId="000000CB" w14:textId="77777777" w:rsidR="003F0BEE" w:rsidRDefault="00BB06CA">
      <w:pPr>
        <w:shd w:val="clear" w:color="auto" w:fill="FFFFFF"/>
        <w:spacing w:after="150" w:line="240" w:lineRule="auto"/>
        <w:rPr>
          <w:b/>
          <w:color w:val="333333"/>
        </w:rPr>
      </w:pPr>
      <w:r>
        <w:rPr>
          <w:b/>
          <w:color w:val="333333"/>
        </w:rPr>
        <w:t xml:space="preserve">Sie können der Verarbeitung Sie betreffender personenbezogener Daten durch uns aus Gründen, welche sich aus Ihrer besonderen Situation ergeben, jederzeit widersprechen. Hierzu können Sie die in Ziffer 1 und 2 genannten Kontaktmöglichkeiten nutzen. Legen Sie Widerspruch ein, werden wir Ihre personenbezogenen Daten nicht mehr verarbeiten, es sei denn, wir können zwingende schutzwürdige Gründe für die Verarbeitung nachweisen, welche Ihren Interessen, Rechten und Freiheiten </w:t>
      </w:r>
      <w:sdt>
        <w:sdtPr>
          <w:tag w:val="goog_rdk_4"/>
          <w:id w:val="728894220"/>
        </w:sdtPr>
        <w:sdtEndPr/>
        <w:sdtContent/>
      </w:sdt>
      <w:r>
        <w:rPr>
          <w:b/>
          <w:color w:val="333333"/>
        </w:rPr>
        <w:t>überwiegen.</w:t>
      </w:r>
    </w:p>
    <w:p w14:paraId="000000CC" w14:textId="77777777" w:rsidR="003F0BEE" w:rsidRDefault="00BB06CA">
      <w:pPr>
        <w:shd w:val="clear" w:color="auto" w:fill="FFFFFF"/>
        <w:spacing w:after="150" w:line="240" w:lineRule="auto"/>
        <w:rPr>
          <w:color w:val="333333"/>
          <w:sz w:val="24"/>
          <w:szCs w:val="24"/>
        </w:rPr>
      </w:pPr>
      <w:r>
        <w:rPr>
          <w:color w:val="333333"/>
          <w:sz w:val="24"/>
          <w:szCs w:val="24"/>
        </w:rPr>
        <w:t> </w:t>
      </w:r>
    </w:p>
    <w:p w14:paraId="000000CD" w14:textId="77777777" w:rsidR="003F0BEE" w:rsidRDefault="00BB06CA">
      <w:pPr>
        <w:shd w:val="clear" w:color="auto" w:fill="FFFFFF"/>
        <w:spacing w:before="150" w:after="150" w:line="240" w:lineRule="auto"/>
        <w:rPr>
          <w:b/>
          <w:color w:val="006EB8"/>
          <w:sz w:val="36"/>
          <w:szCs w:val="36"/>
        </w:rPr>
      </w:pPr>
      <w:r>
        <w:rPr>
          <w:b/>
          <w:color w:val="006EB8"/>
          <w:sz w:val="36"/>
          <w:szCs w:val="36"/>
        </w:rPr>
        <w:t>12.2. Widerruf</w:t>
      </w:r>
    </w:p>
    <w:p w14:paraId="000000CE" w14:textId="77777777" w:rsidR="003F0BEE" w:rsidRDefault="00BB06CA">
      <w:pPr>
        <w:shd w:val="clear" w:color="auto" w:fill="FFFFFF"/>
        <w:spacing w:after="150" w:line="240" w:lineRule="auto"/>
        <w:rPr>
          <w:b/>
          <w:color w:val="333333"/>
          <w:sz w:val="24"/>
          <w:szCs w:val="24"/>
        </w:rPr>
      </w:pPr>
      <w:r>
        <w:rPr>
          <w:b/>
          <w:color w:val="333333"/>
        </w:rPr>
        <w:t>Ferner haben Sie das Recht, erteilte Einwilligungen mit Wirkung für die Zukunft zu widerrufen. Die Rechtmäßigkeit der Datenverarbeitungen, die auf Ihrer Einwilligung beruhen, bleibt bis zur Ausübung des Widerrufs hiervon jedoch unberührt.</w:t>
      </w:r>
    </w:p>
    <w:p w14:paraId="000000CF" w14:textId="77777777" w:rsidR="003F0BEE" w:rsidRDefault="00BB06CA">
      <w:pPr>
        <w:shd w:val="clear" w:color="auto" w:fill="FFFFFF"/>
        <w:spacing w:after="150" w:line="240" w:lineRule="auto"/>
        <w:rPr>
          <w:color w:val="333333"/>
          <w:sz w:val="36"/>
          <w:szCs w:val="36"/>
        </w:rPr>
      </w:pPr>
      <w:r>
        <w:rPr>
          <w:color w:val="333333"/>
          <w:sz w:val="36"/>
          <w:szCs w:val="36"/>
        </w:rPr>
        <w:t> </w:t>
      </w:r>
    </w:p>
    <w:p w14:paraId="000000D0" w14:textId="77777777" w:rsidR="003F0BEE" w:rsidRDefault="00BB06CA">
      <w:pPr>
        <w:shd w:val="clear" w:color="auto" w:fill="FFFFFF"/>
        <w:spacing w:before="150" w:after="150" w:line="240" w:lineRule="auto"/>
        <w:rPr>
          <w:b/>
          <w:color w:val="006EB8"/>
          <w:sz w:val="36"/>
          <w:szCs w:val="36"/>
        </w:rPr>
      </w:pPr>
      <w:r>
        <w:rPr>
          <w:b/>
          <w:color w:val="006EB8"/>
          <w:sz w:val="36"/>
          <w:szCs w:val="36"/>
        </w:rPr>
        <w:t>12.3. Sonstige Rechte</w:t>
      </w:r>
    </w:p>
    <w:p w14:paraId="000000D1" w14:textId="77777777" w:rsidR="003F0BEE" w:rsidRDefault="00BB06CA">
      <w:pPr>
        <w:shd w:val="clear" w:color="auto" w:fill="FFFFFF"/>
        <w:spacing w:after="150" w:line="240" w:lineRule="auto"/>
        <w:rPr>
          <w:color w:val="333333"/>
          <w:sz w:val="24"/>
          <w:szCs w:val="24"/>
        </w:rPr>
      </w:pPr>
      <w:bookmarkStart w:id="1" w:name="_heading=h.30j0zll" w:colFirst="0" w:colLast="0"/>
      <w:bookmarkEnd w:id="1"/>
      <w:r>
        <w:rPr>
          <w:color w:val="333333"/>
        </w:rPr>
        <w:t>Sie haben jederzeit das Recht, kostenfrei Auskunft über Ihre bei uns gespeicherten personenbezogenen Daten zu erhalten, unrichtige Daten zu korrigieren sowie Daten in ihrer Verarbeitung einschränken oder löschen zu lassen. Ferner haben Sie das Recht, Ihre Daten in einem strukturierten, gängigen und maschinenlesbaren Format zu erhalten und Ihre Daten durch uns auf jemand anderen übertragen zu lassen. Schließlich haben Sie das Recht, sich bei einer Datenschutzbehörde zu beschweren.</w:t>
      </w:r>
    </w:p>
    <w:p w14:paraId="000000D2" w14:textId="77777777" w:rsidR="003F0BEE" w:rsidRDefault="00BB06CA">
      <w:pPr>
        <w:shd w:val="clear" w:color="auto" w:fill="FFFFFF"/>
        <w:spacing w:after="150" w:line="240" w:lineRule="auto"/>
        <w:rPr>
          <w:color w:val="333333"/>
          <w:sz w:val="24"/>
          <w:szCs w:val="24"/>
        </w:rPr>
      </w:pPr>
      <w:r>
        <w:rPr>
          <w:color w:val="333333"/>
        </w:rPr>
        <w:t>Mit Ausnahme Ihres Beschwerderechts bei der Datenschutzbehörde können Sie Ihr jeweiliges Anliegen durch Nutzung der in Ziffer 1 und 2 genannten Kontaktdaten an uns richten.</w:t>
      </w:r>
    </w:p>
    <w:p w14:paraId="000000D3" w14:textId="77777777" w:rsidR="003F0BEE" w:rsidRDefault="00BB06CA">
      <w:pPr>
        <w:shd w:val="clear" w:color="auto" w:fill="FFFFFF"/>
        <w:spacing w:after="150" w:line="240" w:lineRule="auto"/>
        <w:rPr>
          <w:color w:val="333333"/>
          <w:sz w:val="24"/>
          <w:szCs w:val="24"/>
        </w:rPr>
      </w:pPr>
      <w:r>
        <w:rPr>
          <w:color w:val="333333"/>
          <w:sz w:val="24"/>
          <w:szCs w:val="24"/>
        </w:rPr>
        <w:t> </w:t>
      </w:r>
    </w:p>
    <w:p w14:paraId="000000D4" w14:textId="77777777" w:rsidR="003F0BEE" w:rsidRDefault="00BB06CA">
      <w:pPr>
        <w:shd w:val="clear" w:color="auto" w:fill="FFFFFF"/>
        <w:spacing w:before="300" w:after="150" w:line="240" w:lineRule="auto"/>
        <w:rPr>
          <w:b/>
          <w:color w:val="006EB8"/>
          <w:sz w:val="36"/>
          <w:szCs w:val="36"/>
        </w:rPr>
      </w:pPr>
      <w:r>
        <w:rPr>
          <w:b/>
          <w:color w:val="006EB8"/>
          <w:sz w:val="36"/>
          <w:szCs w:val="36"/>
        </w:rPr>
        <w:t>13. Datensicherheit</w:t>
      </w:r>
    </w:p>
    <w:p w14:paraId="000000D5" w14:textId="77777777" w:rsidR="003F0BEE" w:rsidRDefault="00BB06CA">
      <w:pPr>
        <w:shd w:val="clear" w:color="auto" w:fill="FFFFFF"/>
        <w:spacing w:after="150" w:line="240" w:lineRule="auto"/>
        <w:rPr>
          <w:color w:val="333333"/>
          <w:sz w:val="24"/>
          <w:szCs w:val="24"/>
        </w:rPr>
      </w:pPr>
      <w:r>
        <w:rPr>
          <w:color w:val="333333"/>
        </w:rPr>
        <w:t>Diese Website ist zum Schutz Ihrer Daten SSL-verschlüsselt. VivaScope trifft ferner unter Berücksichtigung des Stands der Technik, der Implementierungskosten und der Art, des Umfangs, der Umstände und der Zwecke der Verarbeitung sowie der Eintrittswahrscheinlichkeit und Schwere des Risikos für die Rechte und Freiheiten natürlicher Personen angemessene technische und organisatorische Maßnahmen im Sinne von Art. 32 DS-GVO. Ferner erfolgen eine Sicherstellung von Vertraulichkeit, Integrität, Verfügbarkeit und Belastbarkeit der Systeme und Dienste im Zusammenhang mit der Verarbeitung sowie eine Sicherstellung einer raschen Wiederherstellung der Verfügbarkeit von personenbezogenen Daten bei einem physischen oder technischen Zwischenfall.</w:t>
      </w:r>
    </w:p>
    <w:p w14:paraId="000000D6" w14:textId="766394EC" w:rsidR="003F0BEE" w:rsidRDefault="00BB06CA">
      <w:pPr>
        <w:shd w:val="clear" w:color="auto" w:fill="FFFFFF"/>
        <w:spacing w:after="150" w:line="240" w:lineRule="auto"/>
        <w:rPr>
          <w:color w:val="333333"/>
          <w:sz w:val="24"/>
          <w:szCs w:val="24"/>
        </w:rPr>
      </w:pPr>
      <w:r>
        <w:rPr>
          <w:color w:val="333333"/>
        </w:rPr>
        <w:t>Bitte berücksichtigen Sie, dass wir uns zwar bemühen, eine sichere und zuverlässige Website für Nutzer zu gestalten, die absolute Vertraulichkeit von Mitteilungen oder Materialien, die an oder von unserer Website übermittelt werden, jedoch nicht garantiert werden kann.</w:t>
      </w:r>
    </w:p>
    <w:sectPr w:rsidR="003F0BEE">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C54373"/>
    <w:multiLevelType w:val="multilevel"/>
    <w:tmpl w:val="9A96D8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BEE"/>
    <w:rsid w:val="000B0A29"/>
    <w:rsid w:val="001E4902"/>
    <w:rsid w:val="002446B5"/>
    <w:rsid w:val="002E6B17"/>
    <w:rsid w:val="003F0BEE"/>
    <w:rsid w:val="004D64AA"/>
    <w:rsid w:val="00716671"/>
    <w:rsid w:val="007D7446"/>
    <w:rsid w:val="00BB06CA"/>
    <w:rsid w:val="00CD18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C6DC"/>
  <w15:docId w15:val="{8CB2B555-9E98-4D33-86F6-9E24A12E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153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semiHidden/>
    <w:unhideWhenUsed/>
    <w:qFormat/>
    <w:rsid w:val="003F7C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uiPriority w:val="9"/>
    <w:semiHidden/>
    <w:unhideWhenUsed/>
    <w:qFormat/>
    <w:rsid w:val="003F7C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link w:val="berschrift4Zchn"/>
    <w:uiPriority w:val="9"/>
    <w:semiHidden/>
    <w:unhideWhenUsed/>
    <w:qFormat/>
    <w:rsid w:val="003F7C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berschrift2Zchn">
    <w:name w:val="Überschrift 2 Zchn"/>
    <w:basedOn w:val="Absatz-Standardschriftart"/>
    <w:link w:val="berschrift2"/>
    <w:uiPriority w:val="9"/>
    <w:rsid w:val="003F7C16"/>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F7C16"/>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3F7C16"/>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3F7C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3F7C16"/>
    <w:rPr>
      <w:color w:val="0000FF"/>
      <w:u w:val="single"/>
    </w:rPr>
  </w:style>
  <w:style w:type="paragraph" w:styleId="Sprechblasentext">
    <w:name w:val="Balloon Text"/>
    <w:basedOn w:val="Standard"/>
    <w:link w:val="SprechblasentextZchn"/>
    <w:uiPriority w:val="99"/>
    <w:semiHidden/>
    <w:unhideWhenUsed/>
    <w:rsid w:val="00C153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5342"/>
    <w:rPr>
      <w:rFonts w:ascii="Segoe UI" w:hAnsi="Segoe UI" w:cs="Segoe UI"/>
      <w:sz w:val="18"/>
      <w:szCs w:val="18"/>
    </w:rPr>
  </w:style>
  <w:style w:type="table" w:styleId="Tabellenraster">
    <w:name w:val="Table Grid"/>
    <w:basedOn w:val="NormaleTabelle"/>
    <w:uiPriority w:val="39"/>
    <w:rsid w:val="00C1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15342"/>
    <w:rPr>
      <w:rFonts w:ascii="Times New Roman" w:eastAsia="Times New Roman" w:hAnsi="Times New Roman" w:cs="Times New Roman"/>
      <w:b/>
      <w:bCs/>
      <w:kern w:val="36"/>
      <w:sz w:val="48"/>
      <w:szCs w:val="48"/>
      <w:lang w:eastAsia="de-DE"/>
    </w:rPr>
  </w:style>
  <w:style w:type="character" w:customStyle="1" w:styleId="apple-tab-span">
    <w:name w:val="apple-tab-span"/>
    <w:basedOn w:val="Absatz-Standardschriftart"/>
    <w:rsid w:val="00C15342"/>
  </w:style>
  <w:style w:type="character" w:styleId="Kommentarzeichen">
    <w:name w:val="annotation reference"/>
    <w:basedOn w:val="Absatz-Standardschriftart"/>
    <w:uiPriority w:val="99"/>
    <w:semiHidden/>
    <w:unhideWhenUsed/>
    <w:rsid w:val="001C33E5"/>
    <w:rPr>
      <w:sz w:val="16"/>
      <w:szCs w:val="16"/>
    </w:rPr>
  </w:style>
  <w:style w:type="paragraph" w:styleId="Kommentartext">
    <w:name w:val="annotation text"/>
    <w:basedOn w:val="Standard"/>
    <w:link w:val="KommentartextZchn"/>
    <w:uiPriority w:val="99"/>
    <w:semiHidden/>
    <w:unhideWhenUsed/>
    <w:rsid w:val="001C33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33E5"/>
    <w:rPr>
      <w:sz w:val="20"/>
      <w:szCs w:val="20"/>
    </w:rPr>
  </w:style>
  <w:style w:type="paragraph" w:styleId="Kommentarthema">
    <w:name w:val="annotation subject"/>
    <w:basedOn w:val="Kommentartext"/>
    <w:next w:val="Kommentartext"/>
    <w:link w:val="KommentarthemaZchn"/>
    <w:uiPriority w:val="99"/>
    <w:semiHidden/>
    <w:unhideWhenUsed/>
    <w:rsid w:val="001C33E5"/>
    <w:rPr>
      <w:b/>
      <w:bCs/>
    </w:rPr>
  </w:style>
  <w:style w:type="character" w:customStyle="1" w:styleId="KommentarthemaZchn">
    <w:name w:val="Kommentarthema Zchn"/>
    <w:basedOn w:val="KommentartextZchn"/>
    <w:link w:val="Kommentarthema"/>
    <w:uiPriority w:val="99"/>
    <w:semiHidden/>
    <w:rsid w:val="001C33E5"/>
    <w:rPr>
      <w:b/>
      <w:bCs/>
      <w:sz w:val="20"/>
      <w:szCs w:val="20"/>
    </w:rPr>
  </w:style>
  <w:style w:type="character" w:styleId="NichtaufgelsteErwhnung">
    <w:name w:val="Unresolved Mention"/>
    <w:basedOn w:val="Absatz-Standardschriftart"/>
    <w:uiPriority w:val="99"/>
    <w:semiHidden/>
    <w:unhideWhenUsed/>
    <w:rsid w:val="00161735"/>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447481">
      <w:bodyDiv w:val="1"/>
      <w:marLeft w:val="0"/>
      <w:marRight w:val="0"/>
      <w:marTop w:val="0"/>
      <w:marBottom w:val="0"/>
      <w:divBdr>
        <w:top w:val="none" w:sz="0" w:space="0" w:color="auto"/>
        <w:left w:val="none" w:sz="0" w:space="0" w:color="auto"/>
        <w:bottom w:val="none" w:sz="0" w:space="0" w:color="auto"/>
        <w:right w:val="none" w:sz="0" w:space="0" w:color="auto"/>
      </w:divBdr>
      <w:divsChild>
        <w:div w:id="690186967">
          <w:marLeft w:val="0"/>
          <w:marRight w:val="0"/>
          <w:marTop w:val="0"/>
          <w:marBottom w:val="0"/>
          <w:divBdr>
            <w:top w:val="none" w:sz="0" w:space="0" w:color="auto"/>
            <w:left w:val="none" w:sz="0" w:space="0" w:color="auto"/>
            <w:bottom w:val="none" w:sz="0" w:space="0" w:color="auto"/>
            <w:right w:val="none" w:sz="0" w:space="0" w:color="auto"/>
          </w:divBdr>
        </w:div>
        <w:div w:id="1705520255">
          <w:marLeft w:val="0"/>
          <w:marRight w:val="0"/>
          <w:marTop w:val="0"/>
          <w:marBottom w:val="0"/>
          <w:divBdr>
            <w:top w:val="none" w:sz="0" w:space="0" w:color="auto"/>
            <w:left w:val="none" w:sz="0" w:space="0" w:color="auto"/>
            <w:bottom w:val="none" w:sz="0" w:space="0" w:color="auto"/>
            <w:right w:val="none" w:sz="0" w:space="0" w:color="auto"/>
          </w:divBdr>
        </w:div>
      </w:divsChild>
    </w:div>
    <w:div w:id="2090957975">
      <w:bodyDiv w:val="1"/>
      <w:marLeft w:val="0"/>
      <w:marRight w:val="0"/>
      <w:marTop w:val="0"/>
      <w:marBottom w:val="0"/>
      <w:divBdr>
        <w:top w:val="none" w:sz="0" w:space="0" w:color="auto"/>
        <w:left w:val="none" w:sz="0" w:space="0" w:color="auto"/>
        <w:bottom w:val="none" w:sz="0" w:space="0" w:color="auto"/>
        <w:right w:val="none" w:sz="0" w:space="0" w:color="auto"/>
      </w:divBdr>
      <w:divsChild>
        <w:div w:id="297301597">
          <w:marLeft w:val="0"/>
          <w:marRight w:val="0"/>
          <w:marTop w:val="0"/>
          <w:marBottom w:val="0"/>
          <w:divBdr>
            <w:top w:val="none" w:sz="0" w:space="0" w:color="auto"/>
            <w:left w:val="none" w:sz="0" w:space="0" w:color="auto"/>
            <w:bottom w:val="none" w:sz="0" w:space="0" w:color="auto"/>
            <w:right w:val="none" w:sz="0" w:space="0" w:color="auto"/>
          </w:divBdr>
        </w:div>
        <w:div w:id="1911190221">
          <w:marLeft w:val="0"/>
          <w:marRight w:val="0"/>
          <w:marTop w:val="0"/>
          <w:marBottom w:val="0"/>
          <w:divBdr>
            <w:top w:val="none" w:sz="0" w:space="0" w:color="auto"/>
            <w:left w:val="none" w:sz="0" w:space="0" w:color="auto"/>
            <w:bottom w:val="none" w:sz="0" w:space="0" w:color="auto"/>
            <w:right w:val="none" w:sz="0" w:space="0" w:color="auto"/>
          </w:divBdr>
        </w:div>
        <w:div w:id="985475321">
          <w:marLeft w:val="0"/>
          <w:marRight w:val="0"/>
          <w:marTop w:val="0"/>
          <w:marBottom w:val="0"/>
          <w:divBdr>
            <w:top w:val="none" w:sz="0" w:space="0" w:color="auto"/>
            <w:left w:val="none" w:sz="0" w:space="0" w:color="auto"/>
            <w:bottom w:val="none" w:sz="0" w:space="0" w:color="auto"/>
            <w:right w:val="none" w:sz="0" w:space="0" w:color="auto"/>
          </w:divBdr>
        </w:div>
        <w:div w:id="1867981390">
          <w:marLeft w:val="0"/>
          <w:marRight w:val="0"/>
          <w:marTop w:val="0"/>
          <w:marBottom w:val="0"/>
          <w:divBdr>
            <w:top w:val="none" w:sz="0" w:space="0" w:color="auto"/>
            <w:left w:val="none" w:sz="0" w:space="0" w:color="auto"/>
            <w:bottom w:val="none" w:sz="0" w:space="0" w:color="auto"/>
            <w:right w:val="none" w:sz="0" w:space="0" w:color="auto"/>
          </w:divBdr>
        </w:div>
        <w:div w:id="598953034">
          <w:marLeft w:val="0"/>
          <w:marRight w:val="0"/>
          <w:marTop w:val="0"/>
          <w:marBottom w:val="0"/>
          <w:divBdr>
            <w:top w:val="none" w:sz="0" w:space="0" w:color="auto"/>
            <w:left w:val="none" w:sz="0" w:space="0" w:color="auto"/>
            <w:bottom w:val="none" w:sz="0" w:space="0" w:color="auto"/>
            <w:right w:val="none" w:sz="0" w:space="0" w:color="auto"/>
          </w:divBdr>
        </w:div>
        <w:div w:id="1132870916">
          <w:marLeft w:val="0"/>
          <w:marRight w:val="0"/>
          <w:marTop w:val="0"/>
          <w:marBottom w:val="0"/>
          <w:divBdr>
            <w:top w:val="none" w:sz="0" w:space="0" w:color="auto"/>
            <w:left w:val="none" w:sz="0" w:space="0" w:color="auto"/>
            <w:bottom w:val="none" w:sz="0" w:space="0" w:color="auto"/>
            <w:right w:val="none" w:sz="0" w:space="0" w:color="auto"/>
          </w:divBdr>
        </w:div>
        <w:div w:id="15352673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account.google.com/intro/privacycheckup?utm_source=accounts&amp;utm_medium=callout&amp;utm_campaign=new_privacy_checkup" TargetMode="External"/><Relationship Id="rId13" Type="http://schemas.openxmlformats.org/officeDocument/2006/relationships/hyperlink" Target="https://adssettings.google.com/authenticated" TargetMode="External"/><Relationship Id="rId3" Type="http://schemas.openxmlformats.org/officeDocument/2006/relationships/styles" Target="styles.xml"/><Relationship Id="rId7" Type="http://schemas.openxmlformats.org/officeDocument/2006/relationships/hyperlink" Target="https://www.leadforensics.com/" TargetMode="External"/><Relationship Id="rId12" Type="http://schemas.openxmlformats.org/officeDocument/2006/relationships/hyperlink" Target="http://www.google.com/intl/de/analytics/learn/privac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info@vivascope.de"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vimeo.com/privacy" TargetMode="External"/><Relationship Id="rId10" Type="http://schemas.openxmlformats.org/officeDocument/2006/relationships/hyperlink" Target="http://tools.google.com/dlpage/gaoptout?hl=de" TargetMode="External"/><Relationship Id="rId4" Type="http://schemas.openxmlformats.org/officeDocument/2006/relationships/settings" Target="settings.xml"/><Relationship Id="rId9" Type="http://schemas.openxmlformats.org/officeDocument/2006/relationships/hyperlink" Target="http://www.google.de/intl/de/policies/privacy" TargetMode="External"/><Relationship Id="rId14" Type="http://schemas.openxmlformats.org/officeDocument/2006/relationships/hyperlink" Target="https://www.vimeo.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EbVCWE6mxTUNcjDm6jAwFMNM5w==">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2972</Words>
  <Characters>18727</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Schindhelm Rechtsanwaltsgesellschaft mbH</dc:creator>
  <cp:lastModifiedBy>Karolin Nelles</cp:lastModifiedBy>
  <cp:revision>8</cp:revision>
  <dcterms:created xsi:type="dcterms:W3CDTF">2021-08-27T13:55:00Z</dcterms:created>
  <dcterms:modified xsi:type="dcterms:W3CDTF">2022-01-21T18:17:00Z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0x010100CB81AEB6B3974941B1FD5E9A9E24C2A9</vt:lpwstr>
  </property>
</Properties>
</file>